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B6" w:rsidRDefault="003B0DB6" w:rsidP="003B0DB6">
      <w:pPr>
        <w:pStyle w:val="a3"/>
        <w:jc w:val="center"/>
      </w:pPr>
      <w:r>
        <w:rPr>
          <w:rStyle w:val="a4"/>
        </w:rPr>
        <w:t>Ответственность за распространение ВИЧ-инфекции</w:t>
      </w:r>
      <w:r>
        <w:t> </w:t>
      </w:r>
    </w:p>
    <w:p w:rsidR="003B0DB6" w:rsidRDefault="003B0DB6" w:rsidP="003B0DB6">
      <w:pPr>
        <w:pStyle w:val="a3"/>
        <w:jc w:val="both"/>
      </w:pPr>
      <w:r>
        <w:t>Проблема распространения ВИЧ-инфекции продолжает оставаться актуальной. Многие считают, что ВИЧ-инфекция их не коснется и заражаются потому, что не знали мер защиты от вируса, или знали, но посчитали ненужным следовать им. Пока не измениться личное отношение к проблеме и собственное поведение, не стоит рассчитывать, что  рост новых случаев заражения ВИЧ прекратится.</w:t>
      </w:r>
    </w:p>
    <w:p w:rsidR="003B0DB6" w:rsidRDefault="003B0DB6" w:rsidP="003B0DB6">
      <w:pPr>
        <w:pStyle w:val="a3"/>
        <w:jc w:val="both"/>
      </w:pPr>
      <w:r>
        <w:t xml:space="preserve">По состоянию на 1 ноября 2015 года в Курганской области всего зарегистрировано 6910  </w:t>
      </w:r>
      <w:proofErr w:type="gramStart"/>
      <w:r>
        <w:t>ВИЧ-инфицированных</w:t>
      </w:r>
      <w:proofErr w:type="gramEnd"/>
      <w:r>
        <w:t xml:space="preserve">. За 10 месяцев 20115 года вновь выявлено 667 новых случаев ВИЧ-инфекции, заболеваемость составила 76,04 ВИЧ-положительных на 100 тыс. населения рост произошел в сравнении с аналогичным периодом прошлого года в 1,14 раз (10 мес. 2014 г. – 66,72 на 100 тыс. населения) и по-прежнему превышает российский показатель (по РФ – 50.4 на 100 </w:t>
      </w:r>
      <w:proofErr w:type="spellStart"/>
      <w:r>
        <w:t>тыс</w:t>
      </w:r>
      <w:proofErr w:type="gramStart"/>
      <w:r>
        <w:t>.н</w:t>
      </w:r>
      <w:proofErr w:type="gramEnd"/>
      <w:r>
        <w:t>аселения</w:t>
      </w:r>
      <w:proofErr w:type="spellEnd"/>
      <w:r>
        <w:t>).</w:t>
      </w:r>
    </w:p>
    <w:p w:rsidR="003B0DB6" w:rsidRDefault="003B0DB6" w:rsidP="003B0DB6">
      <w:pPr>
        <w:pStyle w:val="a3"/>
        <w:jc w:val="both"/>
      </w:pPr>
      <w:r>
        <w:t> Случаи ВИЧ-инфекции зарегистрированы на всех административных территориях области. В эпидемический процесс вовлечены все возрастные группы населения. Более 60% из числа выявленных ВИЧ-инфицированных в 2015 году это люди старше 30 лет. Выросла заболеваемость  в возрастной  группе  15-17 лет (за истекший период 2015 года выявлено 2 подростка,  за 9 месяцев 2014 года – 4).</w:t>
      </w:r>
    </w:p>
    <w:p w:rsidR="003B0DB6" w:rsidRDefault="003B0DB6" w:rsidP="003B0DB6">
      <w:pPr>
        <w:pStyle w:val="a3"/>
        <w:jc w:val="center"/>
      </w:pPr>
      <w:bookmarkStart w:id="0" w:name="_GoBack"/>
      <w:bookmarkEnd w:id="0"/>
      <w:r>
        <w:rPr>
          <w:rStyle w:val="a4"/>
        </w:rPr>
        <w:t>Существует ли ответственность за заражение ВИЧ-инфекцией?</w:t>
      </w:r>
    </w:p>
    <w:p w:rsidR="003B0DB6" w:rsidRDefault="003B0DB6" w:rsidP="003B0DB6">
      <w:pPr>
        <w:pStyle w:val="a3"/>
        <w:jc w:val="both"/>
      </w:pPr>
      <w:r>
        <w:t xml:space="preserve">Во исполнение требований Федерального закона от 30 марта 1995 г. № 38-ФЗ «О предупреждении распространения в Российской Федерации заболевания, вызываемого вирусом иммунодефицита человека» установлен Порядок уведомления лица, у которого выявлена ВИЧ-инфекция, в соответствии с которым врач выдает инфицированному справку официального образца о наличии у него ВИЧ-инфекции. В справке делается отметка о предупреждении больного об уголовной ответственности за умышленное </w:t>
      </w:r>
      <w:proofErr w:type="spellStart"/>
      <w:r>
        <w:t>поставление</w:t>
      </w:r>
      <w:proofErr w:type="spellEnd"/>
      <w:r>
        <w:t xml:space="preserve"> в опасность заражения либо заражение ВИЧ-инфекцией других лиц. Этот документ выдается на руки больному, который расписывается в ее получении в амбулаторной карте или истории болезни; выдавая справку, врач подробно консультирует больного, объясняя ему необходимые меры предосторожности и способы профилактики передачи ВИЧ-инфекции.</w:t>
      </w:r>
    </w:p>
    <w:p w:rsidR="003B0DB6" w:rsidRDefault="003B0DB6" w:rsidP="003B0DB6">
      <w:pPr>
        <w:pStyle w:val="a3"/>
        <w:jc w:val="both"/>
      </w:pPr>
      <w:r>
        <w:t>Ответственность за заражение ВИЧ-инфекцией либо сокрытие источника заражения установлена Административным и Уголовным кодексами Российской Федерации.</w:t>
      </w:r>
    </w:p>
    <w:p w:rsidR="003B0DB6" w:rsidRDefault="003B0DB6" w:rsidP="003B0DB6">
      <w:pPr>
        <w:pStyle w:val="a3"/>
        <w:jc w:val="both"/>
      </w:pPr>
      <w:r>
        <w:t xml:space="preserve">С 2011 года </w:t>
      </w:r>
      <w:proofErr w:type="spellStart"/>
      <w:r>
        <w:t>Роспотребнадзору</w:t>
      </w:r>
      <w:proofErr w:type="spellEnd"/>
      <w:r>
        <w:t xml:space="preserve"> переданы полномочия по составлению протоколов и возбуждению дел об административном правонарушении за сокрытие лицом больным ВИЧ-инфекцией источника заражения и контактных лиц по ст. 6.1 КоАП РФ. В 2015 году по данной статье специалистами Управления </w:t>
      </w:r>
      <w:proofErr w:type="spellStart"/>
      <w:r>
        <w:t>Роспотребнадзора</w:t>
      </w:r>
      <w:proofErr w:type="spellEnd"/>
      <w:r>
        <w:t xml:space="preserve"> по Курганской области возбуждено 4 дела об административном правонарушении в отношении виновных лиц, по 3 делам судом  вынесены постановления о назначении административного наказания.</w:t>
      </w:r>
    </w:p>
    <w:p w:rsidR="00E96FE8" w:rsidRDefault="00E96FE8"/>
    <w:sectPr w:rsidR="00E9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B6"/>
    <w:rsid w:val="003B0DB6"/>
    <w:rsid w:val="00E9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D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Company>Home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2016-02-02T11:45:00Z</dcterms:created>
  <dcterms:modified xsi:type="dcterms:W3CDTF">2016-02-02T11:46:00Z</dcterms:modified>
</cp:coreProperties>
</file>