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82" w:rsidRDefault="00882F82" w:rsidP="00882F82">
      <w:pPr>
        <w:jc w:val="center"/>
      </w:pPr>
      <w:r>
        <w:rPr>
          <w:noProof/>
          <w:lang w:eastAsia="ru-RU"/>
        </w:rPr>
        <w:drawing>
          <wp:inline distT="0" distB="0" distL="0" distR="0" wp14:anchorId="7C8610A7">
            <wp:extent cx="572770" cy="7740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774065"/>
                    </a:xfrm>
                    <a:prstGeom prst="rect">
                      <a:avLst/>
                    </a:prstGeom>
                    <a:noFill/>
                  </pic:spPr>
                </pic:pic>
              </a:graphicData>
            </a:graphic>
          </wp:inline>
        </w:drawing>
      </w:r>
    </w:p>
    <w:p w:rsidR="00882F82" w:rsidRPr="00F842A4" w:rsidRDefault="00882F82" w:rsidP="00882F82">
      <w:pPr>
        <w:spacing w:after="0" w:line="240" w:lineRule="auto"/>
        <w:jc w:val="center"/>
        <w:rPr>
          <w:rFonts w:ascii="PT Astra Sans" w:hAnsi="PT Astra Sans"/>
          <w:b/>
          <w:bCs/>
          <w:sz w:val="24"/>
          <w:szCs w:val="24"/>
          <w:lang w:bidi="ru-RU"/>
        </w:rPr>
      </w:pPr>
      <w:r w:rsidRPr="00F842A4">
        <w:rPr>
          <w:rFonts w:ascii="PT Astra Sans" w:hAnsi="PT Astra Sans"/>
          <w:b/>
          <w:bCs/>
          <w:sz w:val="24"/>
          <w:szCs w:val="24"/>
          <w:lang w:bidi="ru-RU"/>
        </w:rPr>
        <w:t xml:space="preserve">АДМИНИСТРАЦИЯ </w:t>
      </w:r>
      <w:r w:rsidR="00A144CD" w:rsidRPr="00F842A4">
        <w:rPr>
          <w:rFonts w:ascii="PT Astra Sans" w:hAnsi="PT Astra Sans"/>
          <w:b/>
          <w:bCs/>
          <w:sz w:val="24"/>
          <w:szCs w:val="24"/>
          <w:lang w:bidi="ru-RU"/>
        </w:rPr>
        <w:t>БЕЛОЗЕРСКОГО</w:t>
      </w:r>
      <w:r w:rsidRPr="00F842A4">
        <w:rPr>
          <w:rFonts w:ascii="PT Astra Sans" w:hAnsi="PT Astra Sans"/>
          <w:b/>
          <w:bCs/>
          <w:sz w:val="24"/>
          <w:szCs w:val="24"/>
          <w:lang w:bidi="ru-RU"/>
        </w:rPr>
        <w:t xml:space="preserve"> МУНИЦИПАЛЬНОГО ОКРУГА</w:t>
      </w:r>
    </w:p>
    <w:p w:rsidR="00882F82" w:rsidRPr="00F842A4" w:rsidRDefault="00882F82" w:rsidP="00882F82">
      <w:pPr>
        <w:spacing w:after="0" w:line="240" w:lineRule="auto"/>
        <w:jc w:val="center"/>
        <w:rPr>
          <w:rFonts w:ascii="PT Astra Sans" w:hAnsi="PT Astra Sans"/>
          <w:b/>
          <w:bCs/>
          <w:sz w:val="24"/>
          <w:szCs w:val="24"/>
          <w:lang w:bidi="ru-RU"/>
        </w:rPr>
      </w:pPr>
      <w:r w:rsidRPr="00F842A4">
        <w:rPr>
          <w:rFonts w:ascii="PT Astra Sans" w:hAnsi="PT Astra Sans"/>
          <w:b/>
          <w:bCs/>
          <w:sz w:val="24"/>
          <w:szCs w:val="24"/>
          <w:lang w:bidi="ru-RU"/>
        </w:rPr>
        <w:t>КУРГАНСКОЙ ОБЛАСТИ</w:t>
      </w:r>
    </w:p>
    <w:p w:rsidR="00882F82" w:rsidRPr="00F842A4" w:rsidRDefault="00882F82" w:rsidP="00882F82">
      <w:pPr>
        <w:jc w:val="center"/>
        <w:rPr>
          <w:rFonts w:ascii="PT Astra Sans" w:hAnsi="PT Astra Sans"/>
          <w:b/>
          <w:bCs/>
          <w:lang w:bidi="ru-RU"/>
        </w:rPr>
      </w:pPr>
    </w:p>
    <w:p w:rsidR="00882F82" w:rsidRPr="00F842A4" w:rsidRDefault="00882F82" w:rsidP="00882F82">
      <w:pPr>
        <w:jc w:val="center"/>
        <w:rPr>
          <w:rFonts w:ascii="PT Astra Sans" w:hAnsi="PT Astra Sans"/>
          <w:b/>
          <w:bCs/>
          <w:sz w:val="44"/>
          <w:szCs w:val="44"/>
          <w:lang w:bidi="ru-RU"/>
        </w:rPr>
      </w:pPr>
      <w:r w:rsidRPr="00F842A4">
        <w:rPr>
          <w:rFonts w:ascii="PT Astra Sans" w:hAnsi="PT Astra Sans"/>
          <w:b/>
          <w:bCs/>
          <w:sz w:val="44"/>
          <w:szCs w:val="44"/>
          <w:lang w:bidi="ru-RU"/>
        </w:rPr>
        <w:t>РАСПОРЯЖЕНИЕ</w:t>
      </w:r>
    </w:p>
    <w:p w:rsidR="00882F82" w:rsidRPr="00F842A4" w:rsidRDefault="00882F82" w:rsidP="00882F82">
      <w:pPr>
        <w:jc w:val="center"/>
        <w:rPr>
          <w:rFonts w:ascii="PT Astra Sans" w:hAnsi="PT Astra Sans"/>
          <w:b/>
          <w:bCs/>
          <w:lang w:bidi="ru-RU"/>
        </w:rPr>
      </w:pPr>
    </w:p>
    <w:tbl>
      <w:tblPr>
        <w:tblW w:w="0" w:type="auto"/>
        <w:tblLayout w:type="fixed"/>
        <w:tblCellMar>
          <w:left w:w="70" w:type="dxa"/>
          <w:right w:w="70" w:type="dxa"/>
        </w:tblCellMar>
        <w:tblLook w:val="0000" w:firstRow="0" w:lastRow="0" w:firstColumn="0" w:lastColumn="0" w:noHBand="0" w:noVBand="0"/>
      </w:tblPr>
      <w:tblGrid>
        <w:gridCol w:w="4181"/>
      </w:tblGrid>
      <w:tr w:rsidR="00882F82" w:rsidRPr="00F842A4" w:rsidTr="003962B2">
        <w:tc>
          <w:tcPr>
            <w:tcW w:w="4181" w:type="dxa"/>
          </w:tcPr>
          <w:p w:rsidR="00882F82" w:rsidRPr="00F842A4" w:rsidRDefault="00882F82" w:rsidP="00F842A4">
            <w:pPr>
              <w:spacing w:after="0" w:line="240" w:lineRule="auto"/>
              <w:rPr>
                <w:rFonts w:ascii="PT Astra Sans" w:hAnsi="PT Astra Sans"/>
                <w:bCs/>
                <w:sz w:val="26"/>
                <w:szCs w:val="26"/>
                <w:lang w:bidi="ru-RU"/>
              </w:rPr>
            </w:pPr>
            <w:r w:rsidRPr="00F842A4">
              <w:rPr>
                <w:rFonts w:ascii="PT Astra Sans" w:hAnsi="PT Astra Sans"/>
                <w:bCs/>
                <w:color w:val="000000" w:themeColor="text1"/>
                <w:sz w:val="26"/>
                <w:szCs w:val="26"/>
                <w:lang w:bidi="ru-RU"/>
              </w:rPr>
              <w:t xml:space="preserve">от </w:t>
            </w:r>
            <w:r w:rsidR="00F842A4" w:rsidRPr="00F842A4">
              <w:rPr>
                <w:rFonts w:ascii="PT Astra Sans" w:hAnsi="PT Astra Sans"/>
                <w:bCs/>
                <w:color w:val="000000" w:themeColor="text1"/>
                <w:sz w:val="26"/>
                <w:szCs w:val="26"/>
                <w:lang w:bidi="ru-RU"/>
              </w:rPr>
              <w:t>«29» ноября 2022 года</w:t>
            </w:r>
            <w:r w:rsidRPr="00F842A4">
              <w:rPr>
                <w:rFonts w:ascii="PT Astra Sans" w:hAnsi="PT Astra Sans"/>
                <w:bCs/>
                <w:color w:val="000000" w:themeColor="text1"/>
                <w:sz w:val="26"/>
                <w:szCs w:val="26"/>
                <w:lang w:bidi="ru-RU"/>
              </w:rPr>
              <w:t xml:space="preserve"> № </w:t>
            </w:r>
            <w:r w:rsidR="00F842A4" w:rsidRPr="00F842A4">
              <w:rPr>
                <w:rFonts w:ascii="PT Astra Sans" w:hAnsi="PT Astra Sans"/>
                <w:bCs/>
                <w:color w:val="000000" w:themeColor="text1"/>
                <w:sz w:val="26"/>
                <w:szCs w:val="26"/>
                <w:lang w:bidi="ru-RU"/>
              </w:rPr>
              <w:t>90</w:t>
            </w:r>
            <w:r w:rsidR="002F38CF" w:rsidRPr="00F842A4">
              <w:rPr>
                <w:rFonts w:ascii="PT Astra Sans" w:hAnsi="PT Astra Sans"/>
                <w:bCs/>
                <w:color w:val="000000" w:themeColor="text1"/>
                <w:sz w:val="26"/>
                <w:szCs w:val="26"/>
                <w:lang w:bidi="ru-RU"/>
              </w:rPr>
              <w:t>-р</w:t>
            </w:r>
          </w:p>
        </w:tc>
      </w:tr>
      <w:tr w:rsidR="00882F82" w:rsidRPr="00F842A4" w:rsidTr="003962B2">
        <w:trPr>
          <w:trHeight w:val="338"/>
        </w:trPr>
        <w:tc>
          <w:tcPr>
            <w:tcW w:w="4181" w:type="dxa"/>
          </w:tcPr>
          <w:p w:rsidR="00882F82" w:rsidRPr="00F842A4" w:rsidRDefault="00F842A4" w:rsidP="00882F82">
            <w:pPr>
              <w:spacing w:after="0" w:line="240" w:lineRule="auto"/>
              <w:rPr>
                <w:rFonts w:ascii="PT Astra Sans" w:hAnsi="PT Astra Sans"/>
                <w:bCs/>
                <w:sz w:val="20"/>
                <w:szCs w:val="20"/>
                <w:lang w:bidi="ru-RU"/>
              </w:rPr>
            </w:pPr>
            <w:r>
              <w:rPr>
                <w:rFonts w:ascii="PT Astra Sans" w:hAnsi="PT Astra Sans"/>
                <w:bCs/>
                <w:sz w:val="20"/>
                <w:szCs w:val="20"/>
                <w:lang w:bidi="ru-RU"/>
              </w:rPr>
              <w:t xml:space="preserve">            </w:t>
            </w:r>
            <w:r w:rsidR="00A144CD" w:rsidRPr="00F842A4">
              <w:rPr>
                <w:rFonts w:ascii="PT Astra Sans" w:hAnsi="PT Astra Sans"/>
                <w:bCs/>
                <w:sz w:val="20"/>
                <w:szCs w:val="20"/>
                <w:lang w:bidi="ru-RU"/>
              </w:rPr>
              <w:t>с. Белозерское</w:t>
            </w:r>
          </w:p>
        </w:tc>
      </w:tr>
    </w:tbl>
    <w:p w:rsidR="00AE44E7" w:rsidRPr="00F842A4" w:rsidRDefault="00AE44E7" w:rsidP="00882F82">
      <w:pPr>
        <w:jc w:val="center"/>
        <w:rPr>
          <w:rFonts w:ascii="PT Astra Sans" w:hAnsi="PT Astra Sans"/>
        </w:rPr>
      </w:pPr>
    </w:p>
    <w:p w:rsidR="00882F82" w:rsidRPr="00F842A4" w:rsidRDefault="00882F82" w:rsidP="00882F82">
      <w:pPr>
        <w:spacing w:after="0" w:line="240" w:lineRule="auto"/>
        <w:jc w:val="center"/>
        <w:rPr>
          <w:rFonts w:ascii="PT Astra Sans" w:hAnsi="PT Astra Sans"/>
          <w:b/>
          <w:bCs/>
          <w:sz w:val="26"/>
          <w:szCs w:val="26"/>
          <w:lang w:bidi="ru-RU"/>
        </w:rPr>
      </w:pPr>
      <w:r w:rsidRPr="00F842A4">
        <w:rPr>
          <w:rFonts w:ascii="PT Astra Sans" w:hAnsi="PT Astra Sans"/>
          <w:b/>
          <w:bCs/>
          <w:sz w:val="26"/>
          <w:szCs w:val="26"/>
          <w:lang w:bidi="ru-RU"/>
        </w:rPr>
        <w:t>О создании и организации деятельности муниципальной пожарной</w:t>
      </w:r>
      <w:r w:rsidRPr="00F842A4">
        <w:rPr>
          <w:rFonts w:ascii="PT Astra Sans" w:hAnsi="PT Astra Sans"/>
          <w:b/>
          <w:bCs/>
          <w:sz w:val="26"/>
          <w:szCs w:val="26"/>
          <w:lang w:bidi="ru-RU"/>
        </w:rPr>
        <w:br/>
        <w:t xml:space="preserve">охраны </w:t>
      </w:r>
      <w:r w:rsidR="00A144CD" w:rsidRPr="00F842A4">
        <w:rPr>
          <w:rFonts w:ascii="PT Astra Sans" w:hAnsi="PT Astra Sans"/>
          <w:b/>
          <w:bCs/>
          <w:sz w:val="26"/>
          <w:szCs w:val="26"/>
          <w:lang w:bidi="ru-RU"/>
        </w:rPr>
        <w:t>Белозерского</w:t>
      </w:r>
      <w:r w:rsidRPr="00F842A4">
        <w:rPr>
          <w:rFonts w:ascii="PT Astra Sans" w:hAnsi="PT Astra Sans"/>
          <w:b/>
          <w:bCs/>
          <w:sz w:val="26"/>
          <w:szCs w:val="26"/>
          <w:lang w:bidi="ru-RU"/>
        </w:rPr>
        <w:t xml:space="preserve"> муниципального округа Курганской области, порядок взаимоотношений муниципальной пожарной охраны</w:t>
      </w:r>
    </w:p>
    <w:p w:rsidR="00882F82" w:rsidRPr="00F842A4" w:rsidRDefault="00882F82" w:rsidP="00882F82">
      <w:pPr>
        <w:spacing w:after="0" w:line="240" w:lineRule="auto"/>
        <w:jc w:val="center"/>
        <w:rPr>
          <w:rFonts w:ascii="PT Astra Sans" w:hAnsi="PT Astra Sans"/>
          <w:b/>
          <w:bCs/>
          <w:sz w:val="26"/>
          <w:szCs w:val="26"/>
          <w:lang w:bidi="ru-RU"/>
        </w:rPr>
      </w:pPr>
      <w:bookmarkStart w:id="0" w:name="bookmark2"/>
      <w:r w:rsidRPr="00F842A4">
        <w:rPr>
          <w:rFonts w:ascii="PT Astra Sans" w:hAnsi="PT Astra Sans"/>
          <w:b/>
          <w:bCs/>
          <w:sz w:val="26"/>
          <w:szCs w:val="26"/>
          <w:lang w:bidi="ru-RU"/>
        </w:rPr>
        <w:t>с другими видами</w:t>
      </w:r>
      <w:r w:rsidR="00DF2810" w:rsidRPr="00F842A4">
        <w:rPr>
          <w:rFonts w:ascii="PT Astra Sans" w:hAnsi="PT Astra Sans"/>
          <w:b/>
          <w:bCs/>
          <w:sz w:val="26"/>
          <w:szCs w:val="26"/>
          <w:lang w:bidi="ru-RU"/>
        </w:rPr>
        <w:t xml:space="preserve"> по</w:t>
      </w:r>
      <w:r w:rsidR="00207797" w:rsidRPr="00F842A4">
        <w:rPr>
          <w:rFonts w:ascii="PT Astra Sans" w:hAnsi="PT Astra Sans"/>
          <w:b/>
          <w:bCs/>
          <w:sz w:val="26"/>
          <w:szCs w:val="26"/>
          <w:lang w:bidi="ru-RU"/>
        </w:rPr>
        <w:t>жарной</w:t>
      </w:r>
      <w:r w:rsidRPr="00F842A4">
        <w:rPr>
          <w:rFonts w:ascii="PT Astra Sans" w:hAnsi="PT Astra Sans"/>
          <w:b/>
          <w:bCs/>
          <w:sz w:val="26"/>
          <w:szCs w:val="26"/>
          <w:lang w:bidi="ru-RU"/>
        </w:rPr>
        <w:t xml:space="preserve"> охраны</w:t>
      </w:r>
      <w:bookmarkEnd w:id="0"/>
    </w:p>
    <w:p w:rsidR="006B33A6" w:rsidRPr="00F842A4" w:rsidRDefault="006B33A6" w:rsidP="00882F82">
      <w:pPr>
        <w:spacing w:after="0" w:line="240" w:lineRule="auto"/>
        <w:jc w:val="center"/>
        <w:rPr>
          <w:rFonts w:ascii="PT Astra Sans" w:hAnsi="PT Astra Sans"/>
          <w:b/>
          <w:bCs/>
          <w:sz w:val="26"/>
          <w:szCs w:val="26"/>
          <w:lang w:bidi="ru-RU"/>
        </w:rPr>
      </w:pPr>
    </w:p>
    <w:p w:rsidR="006B33A6" w:rsidRPr="00F842A4" w:rsidRDefault="006B33A6" w:rsidP="00882F82">
      <w:pPr>
        <w:spacing w:after="0" w:line="240" w:lineRule="auto"/>
        <w:jc w:val="center"/>
        <w:rPr>
          <w:rFonts w:ascii="PT Astra Sans" w:hAnsi="PT Astra Sans"/>
          <w:b/>
          <w:bCs/>
          <w:sz w:val="26"/>
          <w:szCs w:val="26"/>
          <w:lang w:bidi="ru-RU"/>
        </w:rPr>
      </w:pPr>
    </w:p>
    <w:p w:rsidR="006B33A6" w:rsidRPr="00F842A4" w:rsidRDefault="006B33A6" w:rsidP="006B33A6">
      <w:pPr>
        <w:spacing w:after="0" w:line="240" w:lineRule="auto"/>
        <w:ind w:firstLine="709"/>
        <w:jc w:val="both"/>
        <w:rPr>
          <w:rFonts w:ascii="PT Astra Sans" w:hAnsi="PT Astra Sans"/>
          <w:bCs/>
          <w:sz w:val="26"/>
          <w:szCs w:val="26"/>
          <w:lang w:bidi="ru-RU"/>
        </w:rPr>
      </w:pPr>
      <w:proofErr w:type="gramStart"/>
      <w:r w:rsidRPr="00F842A4">
        <w:rPr>
          <w:rFonts w:ascii="PT Astra Sans" w:hAnsi="PT Astra Sans"/>
          <w:bCs/>
          <w:sz w:val="26"/>
          <w:szCs w:val="26"/>
          <w:lang w:bidi="ru-RU"/>
        </w:rPr>
        <w:t>В соответствии с</w:t>
      </w:r>
      <w:hyperlink r:id="rId7" w:history="1">
        <w:r w:rsidRPr="00F842A4">
          <w:rPr>
            <w:rStyle w:val="a5"/>
            <w:rFonts w:ascii="PT Astra Sans" w:hAnsi="PT Astra Sans"/>
            <w:bCs/>
            <w:color w:val="auto"/>
            <w:sz w:val="26"/>
            <w:szCs w:val="26"/>
            <w:u w:val="none"/>
            <w:lang w:bidi="ru-RU"/>
          </w:rPr>
          <w:t xml:space="preserve"> Федеральными законами от 21.12.1994</w:t>
        </w:r>
        <w:r w:rsidR="00FB48B9" w:rsidRPr="00F842A4">
          <w:rPr>
            <w:rStyle w:val="a5"/>
            <w:rFonts w:ascii="PT Astra Sans" w:hAnsi="PT Astra Sans"/>
            <w:bCs/>
            <w:color w:val="auto"/>
            <w:sz w:val="26"/>
            <w:szCs w:val="26"/>
            <w:u w:val="none"/>
            <w:lang w:bidi="ru-RU"/>
          </w:rPr>
          <w:t xml:space="preserve"> г.</w:t>
        </w:r>
        <w:r w:rsidRPr="00F842A4">
          <w:rPr>
            <w:rStyle w:val="a5"/>
            <w:rFonts w:ascii="PT Astra Sans" w:hAnsi="PT Astra Sans"/>
            <w:bCs/>
            <w:color w:val="auto"/>
            <w:sz w:val="26"/>
            <w:szCs w:val="26"/>
            <w:u w:val="none"/>
            <w:lang w:bidi="ru-RU"/>
          </w:rPr>
          <w:t xml:space="preserve"> № 69-ФЗ</w:t>
        </w:r>
      </w:hyperlink>
      <w:r w:rsidRPr="00F842A4">
        <w:rPr>
          <w:rFonts w:ascii="PT Astra Sans" w:hAnsi="PT Astra Sans"/>
          <w:bCs/>
          <w:sz w:val="26"/>
          <w:szCs w:val="26"/>
          <w:lang w:bidi="ru-RU"/>
        </w:rPr>
        <w:t xml:space="preserve"> </w:t>
      </w:r>
      <w:hyperlink r:id="rId8" w:history="1">
        <w:r w:rsidRPr="00F842A4">
          <w:rPr>
            <w:rStyle w:val="a5"/>
            <w:rFonts w:ascii="PT Astra Sans" w:hAnsi="PT Astra Sans"/>
            <w:bCs/>
            <w:color w:val="auto"/>
            <w:sz w:val="26"/>
            <w:szCs w:val="26"/>
            <w:u w:val="none"/>
            <w:lang w:bidi="ru-RU"/>
          </w:rPr>
          <w:t>«О пожарной безопасности»,</w:t>
        </w:r>
      </w:hyperlink>
      <w:r w:rsidRPr="00F842A4">
        <w:rPr>
          <w:rFonts w:ascii="PT Astra Sans" w:hAnsi="PT Astra Sans"/>
          <w:bCs/>
          <w:sz w:val="26"/>
          <w:szCs w:val="26"/>
          <w:lang w:bidi="ru-RU"/>
        </w:rPr>
        <w:t xml:space="preserve"> от </w:t>
      </w:r>
      <w:smartTag w:uri="urn:schemas-microsoft-com:office:smarttags" w:element="date">
        <w:smartTagPr>
          <w:attr w:name="Year" w:val="2003"/>
          <w:attr w:name="Day" w:val="06"/>
          <w:attr w:name="Month" w:val="10"/>
          <w:attr w:name="ls" w:val="trans"/>
        </w:smartTagPr>
        <w:r w:rsidRPr="00F842A4">
          <w:rPr>
            <w:rFonts w:ascii="PT Astra Sans" w:hAnsi="PT Astra Sans"/>
            <w:bCs/>
            <w:sz w:val="26"/>
            <w:szCs w:val="26"/>
            <w:lang w:bidi="ru-RU"/>
          </w:rPr>
          <w:t>06.10.2003</w:t>
        </w:r>
      </w:smartTag>
      <w:r w:rsidR="00FB48B9" w:rsidRPr="00F842A4">
        <w:rPr>
          <w:rFonts w:ascii="PT Astra Sans" w:hAnsi="PT Astra Sans"/>
          <w:bCs/>
          <w:sz w:val="26"/>
          <w:szCs w:val="26"/>
          <w:lang w:bidi="ru-RU"/>
        </w:rPr>
        <w:t xml:space="preserve"> г.</w:t>
      </w:r>
      <w:r w:rsidRPr="00F842A4">
        <w:rPr>
          <w:rFonts w:ascii="PT Astra Sans" w:hAnsi="PT Astra Sans"/>
          <w:bCs/>
          <w:sz w:val="26"/>
          <w:szCs w:val="26"/>
          <w:lang w:bidi="ru-RU"/>
        </w:rPr>
        <w:t xml:space="preserve"> № 131-ФЗ «Об общих принципах организации местного самоуправления в Российской Федерации»,</w:t>
      </w:r>
      <w:hyperlink r:id="rId9" w:history="1">
        <w:r w:rsidRPr="00F842A4">
          <w:rPr>
            <w:rStyle w:val="a5"/>
            <w:rFonts w:ascii="PT Astra Sans" w:hAnsi="PT Astra Sans"/>
            <w:bCs/>
            <w:color w:val="auto"/>
            <w:sz w:val="26"/>
            <w:szCs w:val="26"/>
            <w:u w:val="none"/>
            <w:lang w:bidi="ru-RU"/>
          </w:rPr>
          <w:t xml:space="preserve"> от</w:t>
        </w:r>
      </w:hyperlink>
      <w:r w:rsidRPr="00F842A4">
        <w:rPr>
          <w:rFonts w:ascii="PT Astra Sans" w:hAnsi="PT Astra Sans"/>
          <w:bCs/>
          <w:sz w:val="26"/>
          <w:szCs w:val="26"/>
          <w:lang w:bidi="ru-RU"/>
        </w:rPr>
        <w:t xml:space="preserve"> </w:t>
      </w:r>
      <w:hyperlink r:id="rId10" w:history="1">
        <w:r w:rsidRPr="00F842A4">
          <w:rPr>
            <w:rStyle w:val="a5"/>
            <w:rFonts w:ascii="PT Astra Sans" w:hAnsi="PT Astra Sans"/>
            <w:bCs/>
            <w:color w:val="auto"/>
            <w:sz w:val="26"/>
            <w:szCs w:val="26"/>
            <w:u w:val="none"/>
            <w:lang w:bidi="ru-RU"/>
          </w:rPr>
          <w:t>06.05.2011</w:t>
        </w:r>
        <w:r w:rsidR="00FB48B9" w:rsidRPr="00F842A4">
          <w:rPr>
            <w:rStyle w:val="a5"/>
            <w:rFonts w:ascii="PT Astra Sans" w:hAnsi="PT Astra Sans"/>
            <w:bCs/>
            <w:color w:val="auto"/>
            <w:sz w:val="26"/>
            <w:szCs w:val="26"/>
            <w:u w:val="none"/>
            <w:lang w:bidi="ru-RU"/>
          </w:rPr>
          <w:t xml:space="preserve"> г.</w:t>
        </w:r>
        <w:r w:rsidRPr="00F842A4">
          <w:rPr>
            <w:rStyle w:val="a5"/>
            <w:rFonts w:ascii="PT Astra Sans" w:hAnsi="PT Astra Sans"/>
            <w:bCs/>
            <w:color w:val="auto"/>
            <w:sz w:val="26"/>
            <w:szCs w:val="26"/>
            <w:u w:val="none"/>
            <w:lang w:bidi="ru-RU"/>
          </w:rPr>
          <w:t xml:space="preserve"> № 100-ФЗ «О добровольной пожарной охране»,</w:t>
        </w:r>
      </w:hyperlink>
      <w:r w:rsidR="00F32697" w:rsidRPr="00F842A4">
        <w:rPr>
          <w:rFonts w:ascii="PT Astra Sans" w:hAnsi="PT Astra Sans"/>
          <w:bCs/>
          <w:sz w:val="26"/>
          <w:szCs w:val="26"/>
          <w:lang w:bidi="ru-RU"/>
        </w:rPr>
        <w:t xml:space="preserve"> З</w:t>
      </w:r>
      <w:r w:rsidRPr="00F842A4">
        <w:rPr>
          <w:rFonts w:ascii="PT Astra Sans" w:hAnsi="PT Astra Sans"/>
          <w:bCs/>
          <w:sz w:val="26"/>
          <w:szCs w:val="26"/>
          <w:lang w:bidi="ru-RU"/>
        </w:rPr>
        <w:t>аконом Курганской области  от 31</w:t>
      </w:r>
      <w:r w:rsidR="00FB48B9" w:rsidRPr="00F842A4">
        <w:rPr>
          <w:rFonts w:ascii="PT Astra Sans" w:hAnsi="PT Astra Sans"/>
          <w:bCs/>
          <w:sz w:val="26"/>
          <w:szCs w:val="26"/>
          <w:lang w:bidi="ru-RU"/>
        </w:rPr>
        <w:t>.</w:t>
      </w:r>
      <w:smartTag w:uri="urn:schemas-microsoft-com:office:smarttags" w:element="metricconverter">
        <w:smartTagPr>
          <w:attr w:name="ProductID" w:val="12.2004 г"/>
        </w:smartTagPr>
        <w:r w:rsidR="00FB48B9" w:rsidRPr="00F842A4">
          <w:rPr>
            <w:rFonts w:ascii="PT Astra Sans" w:hAnsi="PT Astra Sans"/>
            <w:bCs/>
            <w:sz w:val="26"/>
            <w:szCs w:val="26"/>
            <w:lang w:bidi="ru-RU"/>
          </w:rPr>
          <w:t>12.2004 г</w:t>
        </w:r>
      </w:smartTag>
      <w:r w:rsidR="00FB48B9" w:rsidRPr="00F842A4">
        <w:rPr>
          <w:rFonts w:ascii="PT Astra Sans" w:hAnsi="PT Astra Sans"/>
          <w:bCs/>
          <w:sz w:val="26"/>
          <w:szCs w:val="26"/>
          <w:lang w:bidi="ru-RU"/>
        </w:rPr>
        <w:t>.</w:t>
      </w:r>
      <w:r w:rsidRPr="00F842A4">
        <w:rPr>
          <w:rFonts w:ascii="PT Astra Sans" w:hAnsi="PT Astra Sans"/>
          <w:bCs/>
          <w:sz w:val="26"/>
          <w:szCs w:val="26"/>
          <w:lang w:bidi="ru-RU"/>
        </w:rPr>
        <w:t xml:space="preserve"> N 17 «О пожарной безопасности в Курганской области»,  в целях организации деятельности муниципальной охраны </w:t>
      </w:r>
      <w:r w:rsidR="00A144CD"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муниципального округа Курганской области</w:t>
      </w:r>
      <w:r w:rsidR="00FB48B9" w:rsidRPr="00F842A4">
        <w:rPr>
          <w:rFonts w:ascii="PT Astra Sans" w:hAnsi="PT Astra Sans"/>
          <w:bCs/>
          <w:sz w:val="26"/>
          <w:szCs w:val="26"/>
          <w:lang w:bidi="ru-RU"/>
        </w:rPr>
        <w:t xml:space="preserve"> (далее – </w:t>
      </w:r>
      <w:r w:rsidR="00A144CD" w:rsidRPr="00F842A4">
        <w:rPr>
          <w:rFonts w:ascii="PT Astra Sans" w:hAnsi="PT Astra Sans"/>
          <w:bCs/>
          <w:sz w:val="26"/>
          <w:szCs w:val="26"/>
          <w:lang w:bidi="ru-RU"/>
        </w:rPr>
        <w:t>Белозерский</w:t>
      </w:r>
      <w:proofErr w:type="gramEnd"/>
      <w:r w:rsidR="00FB48B9" w:rsidRPr="00F842A4">
        <w:rPr>
          <w:rFonts w:ascii="PT Astra Sans" w:hAnsi="PT Astra Sans"/>
          <w:bCs/>
          <w:sz w:val="26"/>
          <w:szCs w:val="26"/>
          <w:lang w:bidi="ru-RU"/>
        </w:rPr>
        <w:t xml:space="preserve"> </w:t>
      </w:r>
      <w:proofErr w:type="gramStart"/>
      <w:r w:rsidR="00FB48B9" w:rsidRPr="00F842A4">
        <w:rPr>
          <w:rFonts w:ascii="PT Astra Sans" w:hAnsi="PT Astra Sans"/>
          <w:bCs/>
          <w:sz w:val="26"/>
          <w:szCs w:val="26"/>
          <w:lang w:bidi="ru-RU"/>
        </w:rPr>
        <w:t>МО)</w:t>
      </w:r>
      <w:r w:rsidRPr="00F842A4">
        <w:rPr>
          <w:rFonts w:ascii="PT Astra Sans" w:hAnsi="PT Astra Sans"/>
          <w:bCs/>
          <w:sz w:val="26"/>
          <w:szCs w:val="26"/>
          <w:lang w:bidi="ru-RU"/>
        </w:rPr>
        <w:t xml:space="preserve">  Администрация </w:t>
      </w:r>
      <w:r w:rsidR="00A144CD"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муниципального округа Курганской области</w:t>
      </w:r>
      <w:proofErr w:type="gramEnd"/>
    </w:p>
    <w:p w:rsidR="006B33A6" w:rsidRPr="00F842A4" w:rsidRDefault="006B33A6" w:rsidP="006B33A6">
      <w:pPr>
        <w:spacing w:after="0" w:line="240" w:lineRule="auto"/>
        <w:rPr>
          <w:rFonts w:ascii="PT Astra Sans" w:hAnsi="PT Astra Sans"/>
          <w:bCs/>
          <w:sz w:val="26"/>
          <w:szCs w:val="26"/>
          <w:lang w:bidi="ru-RU"/>
        </w:rPr>
      </w:pPr>
      <w:r w:rsidRPr="00F842A4">
        <w:rPr>
          <w:rFonts w:ascii="PT Astra Sans" w:hAnsi="PT Astra Sans"/>
          <w:bCs/>
          <w:sz w:val="26"/>
          <w:szCs w:val="26"/>
          <w:lang w:bidi="ru-RU"/>
        </w:rPr>
        <w:t xml:space="preserve"> ОБЯЗЫВАЕТ:</w:t>
      </w:r>
    </w:p>
    <w:p w:rsidR="006B33A6" w:rsidRPr="00F842A4" w:rsidRDefault="006B33A6" w:rsidP="006B33A6">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 Утвердить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w:t>
      </w:r>
      <w:r w:rsidR="00A144CD" w:rsidRPr="00F842A4">
        <w:rPr>
          <w:rFonts w:ascii="PT Astra Sans" w:hAnsi="PT Astra Sans"/>
          <w:bCs/>
          <w:sz w:val="26"/>
          <w:szCs w:val="26"/>
          <w:lang w:bidi="ru-RU"/>
        </w:rPr>
        <w:t>Белозерского</w:t>
      </w:r>
      <w:r w:rsidR="00FB48B9" w:rsidRPr="00F842A4">
        <w:rPr>
          <w:rFonts w:ascii="PT Astra Sans" w:hAnsi="PT Astra Sans"/>
          <w:bCs/>
          <w:sz w:val="26"/>
          <w:szCs w:val="26"/>
          <w:lang w:bidi="ru-RU"/>
        </w:rPr>
        <w:t xml:space="preserve"> МО</w:t>
      </w:r>
      <w:r w:rsidR="00207797" w:rsidRPr="00F842A4">
        <w:rPr>
          <w:rFonts w:ascii="PT Astra Sans" w:hAnsi="PT Astra Sans"/>
          <w:bCs/>
          <w:sz w:val="26"/>
          <w:szCs w:val="26"/>
          <w:lang w:bidi="ru-RU"/>
        </w:rPr>
        <w:t>, согласно приложению  к настоящему распоряжению</w:t>
      </w:r>
      <w:r w:rsidRPr="00F842A4">
        <w:rPr>
          <w:rFonts w:ascii="PT Astra Sans" w:hAnsi="PT Astra Sans"/>
          <w:bCs/>
          <w:sz w:val="26"/>
          <w:szCs w:val="26"/>
          <w:lang w:bidi="ru-RU"/>
        </w:rPr>
        <w:t>.</w:t>
      </w:r>
    </w:p>
    <w:p w:rsidR="00C5693D" w:rsidRPr="00F842A4" w:rsidRDefault="00C5693D" w:rsidP="00C5693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2. Настоящее распоряжение разместить на официальном сайте Администрации </w:t>
      </w:r>
      <w:r w:rsidR="00A144CD"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w:t>
      </w:r>
      <w:r w:rsidRPr="00F842A4">
        <w:rPr>
          <w:rFonts w:ascii="PT Astra Sans" w:hAnsi="PT Astra Sans"/>
          <w:bCs/>
          <w:iCs/>
          <w:sz w:val="26"/>
          <w:szCs w:val="26"/>
          <w:lang w:bidi="ru-RU"/>
        </w:rPr>
        <w:t>МО</w:t>
      </w:r>
      <w:r w:rsidRPr="00F842A4">
        <w:rPr>
          <w:rFonts w:ascii="PT Astra Sans" w:hAnsi="PT Astra Sans"/>
          <w:bCs/>
          <w:sz w:val="26"/>
          <w:szCs w:val="26"/>
          <w:lang w:bidi="ru-RU"/>
        </w:rPr>
        <w:t xml:space="preserve">. </w:t>
      </w:r>
    </w:p>
    <w:p w:rsidR="00C5693D" w:rsidRPr="00F842A4" w:rsidRDefault="00C5693D" w:rsidP="00C5693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3. </w:t>
      </w:r>
      <w:proofErr w:type="gramStart"/>
      <w:r w:rsidRPr="00F842A4">
        <w:rPr>
          <w:rFonts w:ascii="PT Astra Sans" w:hAnsi="PT Astra Sans"/>
          <w:bCs/>
          <w:sz w:val="26"/>
          <w:szCs w:val="26"/>
          <w:lang w:bidi="ru-RU"/>
        </w:rPr>
        <w:t>Контроль за</w:t>
      </w:r>
      <w:proofErr w:type="gramEnd"/>
      <w:r w:rsidRPr="00F842A4">
        <w:rPr>
          <w:rFonts w:ascii="PT Astra Sans" w:hAnsi="PT Astra Sans"/>
          <w:bCs/>
          <w:sz w:val="26"/>
          <w:szCs w:val="26"/>
          <w:lang w:bidi="ru-RU"/>
        </w:rPr>
        <w:t xml:space="preserve"> выполнением настоящего распоряжения возложить на </w:t>
      </w:r>
      <w:r w:rsidR="002460B8" w:rsidRPr="00F842A4">
        <w:rPr>
          <w:rFonts w:ascii="PT Astra Sans" w:hAnsi="PT Astra Sans"/>
          <w:bCs/>
          <w:sz w:val="26"/>
          <w:szCs w:val="26"/>
          <w:lang w:bidi="ru-RU"/>
        </w:rPr>
        <w:t xml:space="preserve">первого заместителя Главы Белозерского МО, начальника управления социальной политики </w:t>
      </w:r>
      <w:r w:rsidRPr="00F842A4">
        <w:rPr>
          <w:rFonts w:ascii="PT Astra Sans" w:hAnsi="PT Astra Sans"/>
          <w:bCs/>
          <w:sz w:val="26"/>
          <w:szCs w:val="26"/>
          <w:lang w:bidi="ru-RU"/>
        </w:rPr>
        <w:t xml:space="preserve">Администрации  </w:t>
      </w:r>
      <w:r w:rsidR="00A144CD"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p>
    <w:p w:rsidR="00C5693D" w:rsidRPr="00F842A4" w:rsidRDefault="00C5693D" w:rsidP="00C5693D">
      <w:pPr>
        <w:spacing w:after="0" w:line="240" w:lineRule="auto"/>
        <w:jc w:val="center"/>
        <w:rPr>
          <w:rFonts w:ascii="PT Astra Sans" w:hAnsi="PT Astra Sans"/>
          <w:bCs/>
          <w:sz w:val="26"/>
          <w:szCs w:val="26"/>
          <w:lang w:bidi="ru-RU"/>
        </w:rPr>
      </w:pPr>
    </w:p>
    <w:p w:rsidR="002460B8" w:rsidRPr="00F842A4" w:rsidRDefault="002460B8" w:rsidP="00C5693D">
      <w:pPr>
        <w:spacing w:after="0" w:line="240" w:lineRule="auto"/>
        <w:jc w:val="center"/>
        <w:rPr>
          <w:rFonts w:ascii="PT Astra Sans" w:hAnsi="PT Astra Sans"/>
          <w:bCs/>
          <w:sz w:val="26"/>
          <w:szCs w:val="26"/>
          <w:lang w:bidi="ru-RU"/>
        </w:rPr>
      </w:pPr>
    </w:p>
    <w:p w:rsidR="00C5693D" w:rsidRPr="00F842A4" w:rsidRDefault="00C5693D" w:rsidP="00C5693D">
      <w:pPr>
        <w:spacing w:after="0" w:line="240" w:lineRule="auto"/>
        <w:rPr>
          <w:rFonts w:ascii="PT Astra Sans" w:hAnsi="PT Astra Sans"/>
          <w:bCs/>
          <w:iCs/>
          <w:sz w:val="26"/>
          <w:szCs w:val="26"/>
          <w:lang w:bidi="ru-RU"/>
        </w:rPr>
      </w:pPr>
      <w:r w:rsidRPr="00F842A4">
        <w:rPr>
          <w:rFonts w:ascii="PT Astra Sans" w:hAnsi="PT Astra Sans"/>
          <w:bCs/>
          <w:sz w:val="26"/>
          <w:szCs w:val="26"/>
          <w:lang w:bidi="ru-RU"/>
        </w:rPr>
        <w:t xml:space="preserve">Глава  </w:t>
      </w:r>
      <w:r w:rsidR="00A144CD"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w:t>
      </w:r>
      <w:r w:rsidRPr="00F842A4">
        <w:rPr>
          <w:rFonts w:ascii="PT Astra Sans" w:hAnsi="PT Astra Sans"/>
          <w:bCs/>
          <w:iCs/>
          <w:sz w:val="26"/>
          <w:szCs w:val="26"/>
          <w:lang w:bidi="ru-RU"/>
        </w:rPr>
        <w:t>муниципального округа</w:t>
      </w:r>
    </w:p>
    <w:p w:rsidR="00C5693D" w:rsidRPr="00F842A4" w:rsidRDefault="00C5693D" w:rsidP="00C5693D">
      <w:pPr>
        <w:spacing w:after="0" w:line="240" w:lineRule="auto"/>
        <w:rPr>
          <w:rFonts w:ascii="PT Astra Sans" w:hAnsi="PT Astra Sans"/>
          <w:bCs/>
          <w:sz w:val="26"/>
          <w:szCs w:val="26"/>
          <w:lang w:bidi="ru-RU"/>
        </w:rPr>
      </w:pPr>
      <w:r w:rsidRPr="00F842A4">
        <w:rPr>
          <w:rFonts w:ascii="PT Astra Sans" w:hAnsi="PT Astra Sans"/>
          <w:bCs/>
          <w:iCs/>
          <w:sz w:val="26"/>
          <w:szCs w:val="26"/>
          <w:lang w:bidi="ru-RU"/>
        </w:rPr>
        <w:t>Курганской области</w:t>
      </w:r>
      <w:r w:rsidRPr="00F842A4">
        <w:rPr>
          <w:rFonts w:ascii="PT Astra Sans" w:hAnsi="PT Astra Sans"/>
          <w:bCs/>
          <w:sz w:val="26"/>
          <w:szCs w:val="26"/>
          <w:lang w:bidi="ru-RU"/>
        </w:rPr>
        <w:tab/>
      </w:r>
      <w:r w:rsidRPr="00F842A4">
        <w:rPr>
          <w:rFonts w:ascii="PT Astra Sans" w:hAnsi="PT Astra Sans"/>
          <w:bCs/>
          <w:sz w:val="26"/>
          <w:szCs w:val="26"/>
          <w:lang w:bidi="ru-RU"/>
        </w:rPr>
        <w:tab/>
        <w:t xml:space="preserve">                                           </w:t>
      </w:r>
      <w:bookmarkStart w:id="1" w:name="_GoBack"/>
      <w:bookmarkEnd w:id="1"/>
      <w:r w:rsidRPr="00F842A4">
        <w:rPr>
          <w:rFonts w:ascii="PT Astra Sans" w:hAnsi="PT Astra Sans"/>
          <w:bCs/>
          <w:sz w:val="26"/>
          <w:szCs w:val="26"/>
          <w:lang w:bidi="ru-RU"/>
        </w:rPr>
        <w:t xml:space="preserve"> </w:t>
      </w:r>
      <w:r w:rsidR="00A144CD" w:rsidRPr="00F842A4">
        <w:rPr>
          <w:rFonts w:ascii="PT Astra Sans" w:hAnsi="PT Astra Sans"/>
          <w:bCs/>
          <w:sz w:val="26"/>
          <w:szCs w:val="26"/>
          <w:lang w:bidi="ru-RU"/>
        </w:rPr>
        <w:t xml:space="preserve">            </w:t>
      </w:r>
      <w:r w:rsidRPr="00F842A4">
        <w:rPr>
          <w:rFonts w:ascii="PT Astra Sans" w:hAnsi="PT Astra Sans"/>
          <w:bCs/>
          <w:sz w:val="26"/>
          <w:szCs w:val="26"/>
          <w:lang w:bidi="ru-RU"/>
        </w:rPr>
        <w:t xml:space="preserve">     </w:t>
      </w:r>
      <w:r w:rsidR="00A144CD" w:rsidRPr="00F842A4">
        <w:rPr>
          <w:rFonts w:ascii="PT Astra Sans" w:hAnsi="PT Astra Sans"/>
          <w:bCs/>
          <w:sz w:val="26"/>
          <w:szCs w:val="26"/>
          <w:lang w:bidi="ru-RU"/>
        </w:rPr>
        <w:t>А.В. Завьялов</w:t>
      </w:r>
    </w:p>
    <w:p w:rsidR="00C5693D" w:rsidRPr="00F842A4" w:rsidRDefault="00C5693D" w:rsidP="00C5693D">
      <w:pPr>
        <w:spacing w:after="0" w:line="240" w:lineRule="auto"/>
        <w:rPr>
          <w:rFonts w:ascii="PT Astra Sans" w:hAnsi="PT Astra Sans"/>
          <w:bCs/>
          <w:sz w:val="26"/>
          <w:szCs w:val="26"/>
          <w:lang w:bidi="ru-RU"/>
        </w:rPr>
      </w:pPr>
    </w:p>
    <w:p w:rsidR="00C5693D" w:rsidRPr="00F842A4" w:rsidRDefault="00C5693D" w:rsidP="00C5693D">
      <w:pPr>
        <w:spacing w:after="0" w:line="240" w:lineRule="auto"/>
        <w:rPr>
          <w:rFonts w:ascii="PT Astra Sans" w:hAnsi="PT Astra Sans"/>
          <w:bCs/>
          <w:sz w:val="26"/>
          <w:szCs w:val="26"/>
          <w:lang w:bidi="ru-RU"/>
        </w:rPr>
      </w:pPr>
    </w:p>
    <w:p w:rsidR="00C5693D" w:rsidRPr="00F842A4" w:rsidRDefault="00C5693D" w:rsidP="00C5693D">
      <w:pPr>
        <w:spacing w:after="0" w:line="240" w:lineRule="auto"/>
        <w:rPr>
          <w:rFonts w:ascii="PT Astra Sans" w:hAnsi="PT Astra Sans"/>
          <w:bCs/>
          <w:sz w:val="26"/>
          <w:szCs w:val="26"/>
          <w:lang w:bidi="ru-RU"/>
        </w:rPr>
      </w:pPr>
    </w:p>
    <w:p w:rsidR="006B33A6" w:rsidRPr="00F842A4" w:rsidRDefault="006B33A6" w:rsidP="006B33A6">
      <w:pPr>
        <w:spacing w:after="0" w:line="240" w:lineRule="auto"/>
        <w:jc w:val="center"/>
        <w:rPr>
          <w:rFonts w:ascii="PT Astra Sans" w:hAnsi="PT Astra Sans"/>
          <w:bCs/>
          <w:color w:val="FF0000"/>
          <w:sz w:val="20"/>
          <w:szCs w:val="20"/>
          <w:lang w:bidi="ru-RU"/>
        </w:rPr>
      </w:pPr>
    </w:p>
    <w:tbl>
      <w:tblPr>
        <w:tblStyle w:val="a7"/>
        <w:tblW w:w="0" w:type="auto"/>
        <w:tblLook w:val="04A0" w:firstRow="1" w:lastRow="0" w:firstColumn="1" w:lastColumn="0" w:noHBand="0" w:noVBand="1"/>
      </w:tblPr>
      <w:tblGrid>
        <w:gridCol w:w="4611"/>
        <w:gridCol w:w="4676"/>
      </w:tblGrid>
      <w:tr w:rsidR="00207797" w:rsidRPr="00F842A4" w:rsidTr="00A56807">
        <w:tc>
          <w:tcPr>
            <w:tcW w:w="4611" w:type="dxa"/>
            <w:tcBorders>
              <w:top w:val="nil"/>
              <w:left w:val="nil"/>
              <w:bottom w:val="nil"/>
              <w:right w:val="nil"/>
            </w:tcBorders>
          </w:tcPr>
          <w:p w:rsidR="00207797" w:rsidRPr="00F842A4" w:rsidRDefault="00207797" w:rsidP="00207797">
            <w:pPr>
              <w:jc w:val="center"/>
              <w:rPr>
                <w:rFonts w:ascii="PT Astra Sans" w:hAnsi="PT Astra Sans"/>
                <w:b/>
                <w:bCs/>
                <w:sz w:val="26"/>
                <w:szCs w:val="26"/>
                <w:lang w:bidi="ru-RU"/>
              </w:rPr>
            </w:pPr>
          </w:p>
        </w:tc>
        <w:tc>
          <w:tcPr>
            <w:tcW w:w="4676" w:type="dxa"/>
            <w:tcBorders>
              <w:top w:val="nil"/>
              <w:left w:val="nil"/>
              <w:bottom w:val="nil"/>
              <w:right w:val="nil"/>
            </w:tcBorders>
          </w:tcPr>
          <w:p w:rsidR="00207797" w:rsidRPr="00F842A4" w:rsidRDefault="00207797" w:rsidP="00207797">
            <w:pPr>
              <w:rPr>
                <w:rFonts w:ascii="PT Astra Sans" w:hAnsi="PT Astra Sans"/>
                <w:bCs/>
                <w:lang w:bidi="ru-RU"/>
              </w:rPr>
            </w:pPr>
            <w:r w:rsidRPr="00F842A4">
              <w:rPr>
                <w:rFonts w:ascii="PT Astra Sans" w:hAnsi="PT Astra Sans"/>
                <w:bCs/>
                <w:lang w:bidi="ru-RU"/>
              </w:rPr>
              <w:t xml:space="preserve">Приложение  </w:t>
            </w:r>
          </w:p>
          <w:p w:rsidR="00F842A4" w:rsidRDefault="00207797" w:rsidP="00207797">
            <w:pPr>
              <w:rPr>
                <w:rFonts w:ascii="PT Astra Sans" w:hAnsi="PT Astra Sans"/>
                <w:bCs/>
                <w:lang w:bidi="ru-RU"/>
              </w:rPr>
            </w:pPr>
            <w:r w:rsidRPr="00F842A4">
              <w:rPr>
                <w:rFonts w:ascii="PT Astra Sans" w:hAnsi="PT Astra Sans"/>
                <w:bCs/>
                <w:lang w:bidi="ru-RU"/>
              </w:rPr>
              <w:t xml:space="preserve">к распоряжению Администрации          </w:t>
            </w:r>
            <w:r w:rsidR="00A144CD" w:rsidRPr="00F842A4">
              <w:rPr>
                <w:rFonts w:ascii="PT Astra Sans" w:hAnsi="PT Astra Sans"/>
                <w:bCs/>
                <w:lang w:bidi="ru-RU"/>
              </w:rPr>
              <w:t xml:space="preserve">Белозерского </w:t>
            </w:r>
            <w:r w:rsidRPr="00F842A4">
              <w:rPr>
                <w:rFonts w:ascii="PT Astra Sans" w:hAnsi="PT Astra Sans"/>
                <w:bCs/>
                <w:iCs/>
                <w:lang w:bidi="ru-RU"/>
              </w:rPr>
              <w:t>муниципального округа Курганской области</w:t>
            </w:r>
            <w:r w:rsidRPr="00F842A4">
              <w:rPr>
                <w:rFonts w:ascii="PT Astra Sans" w:hAnsi="PT Astra Sans"/>
                <w:bCs/>
                <w:lang w:bidi="ru-RU"/>
              </w:rPr>
              <w:t xml:space="preserve"> </w:t>
            </w:r>
          </w:p>
          <w:p w:rsidR="00F842A4" w:rsidRDefault="002F38CF" w:rsidP="00207797">
            <w:pPr>
              <w:rPr>
                <w:rFonts w:ascii="PT Astra Sans" w:hAnsi="PT Astra Sans"/>
                <w:bCs/>
                <w:color w:val="000000" w:themeColor="text1"/>
                <w:lang w:bidi="ru-RU"/>
              </w:rPr>
            </w:pPr>
            <w:r w:rsidRPr="00F842A4">
              <w:rPr>
                <w:rFonts w:ascii="PT Astra Sans" w:hAnsi="PT Astra Sans"/>
                <w:bCs/>
                <w:color w:val="000000" w:themeColor="text1"/>
                <w:lang w:bidi="ru-RU"/>
              </w:rPr>
              <w:t xml:space="preserve">от </w:t>
            </w:r>
            <w:r w:rsidR="00F842A4" w:rsidRPr="00F842A4">
              <w:rPr>
                <w:rFonts w:ascii="PT Astra Sans" w:hAnsi="PT Astra Sans"/>
                <w:bCs/>
                <w:color w:val="000000" w:themeColor="text1"/>
                <w:lang w:bidi="ru-RU"/>
              </w:rPr>
              <w:t xml:space="preserve">29 ноября </w:t>
            </w:r>
            <w:r w:rsidR="00F842A4">
              <w:rPr>
                <w:rFonts w:ascii="PT Astra Sans" w:hAnsi="PT Astra Sans"/>
                <w:bCs/>
                <w:color w:val="000000" w:themeColor="text1"/>
                <w:lang w:bidi="ru-RU"/>
              </w:rPr>
              <w:t>2022 года  №</w:t>
            </w:r>
            <w:r w:rsidR="00F842A4" w:rsidRPr="00F842A4">
              <w:rPr>
                <w:rFonts w:ascii="PT Astra Sans" w:hAnsi="PT Astra Sans"/>
                <w:bCs/>
                <w:color w:val="000000" w:themeColor="text1"/>
                <w:lang w:bidi="ru-RU"/>
              </w:rPr>
              <w:t>90</w:t>
            </w:r>
            <w:r w:rsidRPr="00F842A4">
              <w:rPr>
                <w:rFonts w:ascii="PT Astra Sans" w:hAnsi="PT Astra Sans"/>
                <w:bCs/>
                <w:color w:val="000000" w:themeColor="text1"/>
                <w:lang w:bidi="ru-RU"/>
              </w:rPr>
              <w:t xml:space="preserve">-р </w:t>
            </w:r>
          </w:p>
          <w:p w:rsidR="00207797" w:rsidRPr="00F842A4" w:rsidRDefault="00207797" w:rsidP="00F842A4">
            <w:pPr>
              <w:jc w:val="center"/>
              <w:rPr>
                <w:rFonts w:ascii="PT Astra Sans" w:hAnsi="PT Astra Sans"/>
                <w:b/>
                <w:bCs/>
                <w:lang w:bidi="ru-RU"/>
              </w:rPr>
            </w:pPr>
            <w:r w:rsidRPr="00F842A4">
              <w:rPr>
                <w:rFonts w:ascii="PT Astra Sans" w:hAnsi="PT Astra Sans"/>
                <w:bCs/>
                <w:lang w:bidi="ru-RU"/>
              </w:rPr>
              <w:t>«О создании и организации деятельности муниципальной пожарной</w:t>
            </w:r>
            <w:r w:rsidR="002F38CF" w:rsidRPr="00F842A4">
              <w:rPr>
                <w:rFonts w:ascii="PT Astra Sans" w:hAnsi="PT Astra Sans"/>
                <w:bCs/>
                <w:lang w:bidi="ru-RU"/>
              </w:rPr>
              <w:t xml:space="preserve"> </w:t>
            </w:r>
            <w:r w:rsidRPr="00F842A4">
              <w:rPr>
                <w:rFonts w:ascii="PT Astra Sans" w:hAnsi="PT Astra Sans"/>
                <w:bCs/>
                <w:lang w:bidi="ru-RU"/>
              </w:rPr>
              <w:t xml:space="preserve">охраны </w:t>
            </w:r>
            <w:r w:rsidR="00A144CD" w:rsidRPr="00F842A4">
              <w:rPr>
                <w:rFonts w:ascii="PT Astra Sans" w:hAnsi="PT Astra Sans"/>
                <w:bCs/>
                <w:lang w:bidi="ru-RU"/>
              </w:rPr>
              <w:t>Белозерского</w:t>
            </w:r>
            <w:r w:rsidRPr="00F842A4">
              <w:rPr>
                <w:rFonts w:ascii="PT Astra Sans" w:hAnsi="PT Astra Sans"/>
                <w:bCs/>
                <w:lang w:bidi="ru-RU"/>
              </w:rPr>
              <w:t xml:space="preserve"> муниципального округа Курганской области, порядок взаимоотношений муниципальной пожарной охраны с другими видами пожарной  охраны»</w:t>
            </w:r>
          </w:p>
          <w:p w:rsidR="00207797" w:rsidRPr="00F842A4" w:rsidRDefault="00207797" w:rsidP="00207797">
            <w:pPr>
              <w:rPr>
                <w:rFonts w:ascii="PT Astra Sans" w:hAnsi="PT Astra Sans"/>
                <w:bCs/>
                <w:lang w:bidi="ru-RU"/>
              </w:rPr>
            </w:pPr>
          </w:p>
          <w:p w:rsidR="00207797" w:rsidRPr="00F842A4" w:rsidRDefault="00207797" w:rsidP="00207797">
            <w:pPr>
              <w:jc w:val="center"/>
              <w:rPr>
                <w:rFonts w:ascii="PT Astra Sans" w:hAnsi="PT Astra Sans"/>
                <w:b/>
                <w:bCs/>
                <w:sz w:val="26"/>
                <w:szCs w:val="26"/>
                <w:lang w:bidi="ru-RU"/>
              </w:rPr>
            </w:pPr>
          </w:p>
        </w:tc>
      </w:tr>
    </w:tbl>
    <w:p w:rsidR="00207797" w:rsidRPr="00F842A4" w:rsidRDefault="00207797" w:rsidP="00207797">
      <w:pPr>
        <w:spacing w:after="0" w:line="240" w:lineRule="auto"/>
        <w:jc w:val="center"/>
        <w:rPr>
          <w:rFonts w:ascii="PT Astra Sans" w:hAnsi="PT Astra Sans"/>
          <w:b/>
          <w:bCs/>
          <w:sz w:val="26"/>
          <w:szCs w:val="26"/>
          <w:lang w:bidi="ru-RU"/>
        </w:rPr>
      </w:pPr>
      <w:bookmarkStart w:id="2" w:name="bookmark3"/>
      <w:r w:rsidRPr="00F842A4">
        <w:rPr>
          <w:rFonts w:ascii="PT Astra Sans" w:hAnsi="PT Astra Sans"/>
          <w:b/>
          <w:bCs/>
          <w:sz w:val="26"/>
          <w:szCs w:val="26"/>
          <w:lang w:bidi="ru-RU"/>
        </w:rPr>
        <w:t>ПОЛОЖЕНИЕ</w:t>
      </w:r>
      <w:bookmarkEnd w:id="2"/>
    </w:p>
    <w:p w:rsidR="00207797" w:rsidRPr="00F842A4" w:rsidRDefault="00207797" w:rsidP="00207797">
      <w:pPr>
        <w:spacing w:after="0" w:line="240" w:lineRule="auto"/>
        <w:jc w:val="center"/>
        <w:rPr>
          <w:rFonts w:ascii="PT Astra Sans" w:hAnsi="PT Astra Sans"/>
          <w:b/>
          <w:bCs/>
          <w:sz w:val="26"/>
          <w:szCs w:val="26"/>
          <w:lang w:bidi="ru-RU"/>
        </w:rPr>
      </w:pPr>
      <w:r w:rsidRPr="00F842A4">
        <w:rPr>
          <w:rFonts w:ascii="PT Astra Sans" w:hAnsi="PT Astra Sans"/>
          <w:b/>
          <w:bCs/>
          <w:sz w:val="26"/>
          <w:szCs w:val="26"/>
          <w:lang w:bidi="ru-RU"/>
        </w:rPr>
        <w:t>о создании и организации деятельности муниципальной пожарной охраны,</w:t>
      </w:r>
      <w:r w:rsidRPr="00F842A4">
        <w:rPr>
          <w:rFonts w:ascii="PT Astra Sans" w:hAnsi="PT Astra Sans"/>
          <w:b/>
          <w:bCs/>
          <w:sz w:val="26"/>
          <w:szCs w:val="26"/>
          <w:lang w:bidi="ru-RU"/>
        </w:rPr>
        <w:br/>
        <w:t>порядке взаимоотношений муниципальной пожарной охраны</w:t>
      </w:r>
      <w:r w:rsidRPr="00F842A4">
        <w:rPr>
          <w:rFonts w:ascii="PT Astra Sans" w:hAnsi="PT Astra Sans"/>
          <w:b/>
          <w:bCs/>
          <w:sz w:val="26"/>
          <w:szCs w:val="26"/>
          <w:lang w:bidi="ru-RU"/>
        </w:rPr>
        <w:br/>
        <w:t>с другими видами пожарной охраны на территории</w:t>
      </w:r>
      <w:r w:rsidRPr="00F842A4">
        <w:rPr>
          <w:rFonts w:ascii="PT Astra Sans" w:hAnsi="PT Astra Sans"/>
          <w:b/>
          <w:bCs/>
          <w:sz w:val="26"/>
          <w:szCs w:val="26"/>
          <w:lang w:bidi="ru-RU"/>
        </w:rPr>
        <w:br/>
      </w:r>
      <w:r w:rsidR="00A144CD" w:rsidRPr="00F842A4">
        <w:rPr>
          <w:rFonts w:ascii="PT Astra Sans" w:hAnsi="PT Astra Sans"/>
          <w:b/>
          <w:bCs/>
          <w:sz w:val="26"/>
          <w:szCs w:val="26"/>
          <w:lang w:bidi="ru-RU"/>
        </w:rPr>
        <w:t>Белозерского</w:t>
      </w:r>
      <w:r w:rsidRPr="00F842A4">
        <w:rPr>
          <w:rFonts w:ascii="PT Astra Sans" w:hAnsi="PT Astra Sans"/>
          <w:b/>
          <w:bCs/>
          <w:sz w:val="26"/>
          <w:szCs w:val="26"/>
          <w:lang w:bidi="ru-RU"/>
        </w:rPr>
        <w:t xml:space="preserve"> муниципального округа</w:t>
      </w:r>
      <w:r w:rsidRPr="00F842A4">
        <w:rPr>
          <w:rFonts w:ascii="PT Astra Sans" w:hAnsi="PT Astra Sans"/>
          <w:b/>
          <w:bCs/>
          <w:lang w:bidi="ru-RU"/>
        </w:rPr>
        <w:t xml:space="preserve"> </w:t>
      </w:r>
      <w:r w:rsidRPr="00F842A4">
        <w:rPr>
          <w:rFonts w:ascii="PT Astra Sans" w:hAnsi="PT Astra Sans"/>
          <w:b/>
          <w:bCs/>
          <w:sz w:val="26"/>
          <w:szCs w:val="26"/>
          <w:lang w:bidi="ru-RU"/>
        </w:rPr>
        <w:t>Курганской области</w:t>
      </w:r>
    </w:p>
    <w:p w:rsidR="00207797" w:rsidRPr="00F842A4" w:rsidRDefault="00207797" w:rsidP="00207797">
      <w:pPr>
        <w:spacing w:after="0" w:line="240" w:lineRule="auto"/>
        <w:jc w:val="center"/>
        <w:rPr>
          <w:rFonts w:ascii="PT Astra Sans" w:hAnsi="PT Astra Sans"/>
          <w:b/>
          <w:bCs/>
          <w:sz w:val="26"/>
          <w:szCs w:val="26"/>
          <w:lang w:bidi="ru-RU"/>
        </w:rPr>
      </w:pPr>
      <w:bookmarkStart w:id="3" w:name="bookmark4"/>
    </w:p>
    <w:p w:rsidR="00207797" w:rsidRPr="00F842A4" w:rsidRDefault="00207797" w:rsidP="00207797">
      <w:pPr>
        <w:spacing w:after="0" w:line="240" w:lineRule="auto"/>
        <w:jc w:val="center"/>
        <w:rPr>
          <w:rFonts w:ascii="PT Astra Sans" w:hAnsi="PT Astra Sans"/>
          <w:b/>
          <w:bCs/>
          <w:sz w:val="26"/>
          <w:szCs w:val="26"/>
          <w:lang w:bidi="ru-RU"/>
        </w:rPr>
      </w:pPr>
      <w:r w:rsidRPr="00F842A4">
        <w:rPr>
          <w:rFonts w:ascii="PT Astra Sans" w:hAnsi="PT Astra Sans"/>
          <w:b/>
          <w:bCs/>
          <w:sz w:val="26"/>
          <w:szCs w:val="26"/>
          <w:lang w:bidi="ru-RU"/>
        </w:rPr>
        <w:t>I. ОБЩИЕ ПОЛОЖЕНИЯ</w:t>
      </w:r>
      <w:bookmarkEnd w:id="3"/>
    </w:p>
    <w:p w:rsidR="00207797" w:rsidRPr="00F842A4" w:rsidRDefault="00207797" w:rsidP="00207797">
      <w:pPr>
        <w:spacing w:after="0" w:line="240" w:lineRule="auto"/>
        <w:jc w:val="center"/>
        <w:rPr>
          <w:rFonts w:ascii="PT Astra Sans" w:hAnsi="PT Astra Sans"/>
          <w:bCs/>
          <w:sz w:val="26"/>
          <w:szCs w:val="26"/>
          <w:lang w:bidi="ru-RU"/>
        </w:rPr>
      </w:pPr>
    </w:p>
    <w:p w:rsidR="00207797" w:rsidRPr="00F842A4" w:rsidRDefault="00207797" w:rsidP="0020779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 </w:t>
      </w:r>
      <w:proofErr w:type="gramStart"/>
      <w:r w:rsidRPr="00F842A4">
        <w:rPr>
          <w:rFonts w:ascii="PT Astra Sans" w:hAnsi="PT Astra Sans"/>
          <w:bCs/>
          <w:sz w:val="26"/>
          <w:szCs w:val="26"/>
          <w:lang w:bidi="ru-RU"/>
        </w:rPr>
        <w:t xml:space="preserve">Настоящее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муниципального округа Курганской области (далее - Положение) разработано в</w:t>
      </w:r>
      <w:r w:rsidR="00F32697" w:rsidRPr="00F842A4">
        <w:rPr>
          <w:rFonts w:ascii="PT Astra Sans" w:hAnsi="PT Astra Sans"/>
          <w:bCs/>
          <w:sz w:val="26"/>
          <w:szCs w:val="26"/>
          <w:lang w:bidi="ru-RU"/>
        </w:rPr>
        <w:t xml:space="preserve"> соответствии с Ф</w:t>
      </w:r>
      <w:r w:rsidRPr="00F842A4">
        <w:rPr>
          <w:rFonts w:ascii="PT Astra Sans" w:hAnsi="PT Astra Sans"/>
          <w:bCs/>
          <w:sz w:val="26"/>
          <w:szCs w:val="26"/>
          <w:lang w:bidi="ru-RU"/>
        </w:rPr>
        <w:t>едеральными законами от 06.10.2003</w:t>
      </w:r>
      <w:r w:rsidR="00F32697" w:rsidRPr="00F842A4">
        <w:rPr>
          <w:rFonts w:ascii="PT Astra Sans" w:hAnsi="PT Astra Sans"/>
          <w:bCs/>
          <w:sz w:val="26"/>
          <w:szCs w:val="26"/>
          <w:lang w:bidi="ru-RU"/>
        </w:rPr>
        <w:t xml:space="preserve"> г.</w:t>
      </w:r>
      <w:r w:rsidRPr="00F842A4">
        <w:rPr>
          <w:rFonts w:ascii="PT Astra Sans" w:hAnsi="PT Astra Sans"/>
          <w:bCs/>
          <w:sz w:val="26"/>
          <w:szCs w:val="26"/>
          <w:lang w:bidi="ru-RU"/>
        </w:rPr>
        <w:t xml:space="preserve"> № 131- ФЗ «Об общих принципах организации местного самоуправления в Российской Федерации», от 21.12.1994</w:t>
      </w:r>
      <w:r w:rsidR="00F32697" w:rsidRPr="00F842A4">
        <w:rPr>
          <w:rFonts w:ascii="PT Astra Sans" w:hAnsi="PT Astra Sans"/>
          <w:bCs/>
          <w:sz w:val="26"/>
          <w:szCs w:val="26"/>
          <w:lang w:bidi="ru-RU"/>
        </w:rPr>
        <w:t xml:space="preserve"> г.</w:t>
      </w:r>
      <w:r w:rsidRPr="00F842A4">
        <w:rPr>
          <w:rFonts w:ascii="PT Astra Sans" w:hAnsi="PT Astra Sans"/>
          <w:bCs/>
          <w:sz w:val="26"/>
          <w:szCs w:val="26"/>
          <w:lang w:bidi="ru-RU"/>
        </w:rPr>
        <w:t xml:space="preserve"> № 69-ФЗ «О пожарной безопасности» и определяет цели, задачи</w:t>
      </w:r>
      <w:proofErr w:type="gramEnd"/>
      <w:r w:rsidRPr="00F842A4">
        <w:rPr>
          <w:rFonts w:ascii="PT Astra Sans" w:hAnsi="PT Astra Sans"/>
          <w:bCs/>
          <w:sz w:val="26"/>
          <w:szCs w:val="26"/>
          <w:lang w:bidi="ru-RU"/>
        </w:rPr>
        <w:t xml:space="preserve">, порядок создания, организацию деятельности, финансовое и материально - техническое обеспечение муниципальной пожарной охраны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муниципального округа Курганской</w:t>
      </w:r>
      <w:r w:rsidR="00F32697" w:rsidRPr="00F842A4">
        <w:rPr>
          <w:rFonts w:ascii="PT Astra Sans" w:hAnsi="PT Astra Sans"/>
          <w:bCs/>
          <w:sz w:val="26"/>
          <w:szCs w:val="26"/>
          <w:lang w:bidi="ru-RU"/>
        </w:rPr>
        <w:t xml:space="preserve"> области</w:t>
      </w:r>
      <w:r w:rsidR="001251FF" w:rsidRPr="00F842A4">
        <w:rPr>
          <w:rFonts w:ascii="PT Astra Sans" w:hAnsi="PT Astra Sans"/>
          <w:bCs/>
          <w:sz w:val="26"/>
          <w:szCs w:val="26"/>
          <w:lang w:bidi="ru-RU"/>
        </w:rPr>
        <w:t xml:space="preserve"> (далее – </w:t>
      </w:r>
      <w:r w:rsidR="00BA02E8" w:rsidRPr="00F842A4">
        <w:rPr>
          <w:rFonts w:ascii="PT Astra Sans" w:hAnsi="PT Astra Sans"/>
          <w:bCs/>
          <w:sz w:val="26"/>
          <w:szCs w:val="26"/>
          <w:lang w:bidi="ru-RU"/>
        </w:rPr>
        <w:t>Белозерского</w:t>
      </w:r>
      <w:r w:rsidR="001251FF" w:rsidRPr="00F842A4">
        <w:rPr>
          <w:rFonts w:ascii="PT Astra Sans" w:hAnsi="PT Astra Sans"/>
          <w:bCs/>
          <w:sz w:val="26"/>
          <w:szCs w:val="26"/>
          <w:lang w:bidi="ru-RU"/>
        </w:rPr>
        <w:t xml:space="preserve"> МО)</w:t>
      </w:r>
      <w:r w:rsidRPr="00F842A4">
        <w:rPr>
          <w:rFonts w:ascii="PT Astra Sans" w:hAnsi="PT Astra Sans"/>
          <w:bCs/>
          <w:sz w:val="26"/>
          <w:szCs w:val="26"/>
          <w:lang w:bidi="ru-RU"/>
        </w:rPr>
        <w:t>, порядок ее взаимодействия с другими видами пожарной охраны.</w:t>
      </w:r>
    </w:p>
    <w:p w:rsidR="00207797" w:rsidRPr="00F842A4" w:rsidRDefault="00207797" w:rsidP="0020779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2. Основные понятия, используемые в настоящем Положении, применяются в том же значении, что и в Федеральном законе от 21.12.1994</w:t>
      </w:r>
      <w:r w:rsidR="00F32697" w:rsidRPr="00F842A4">
        <w:rPr>
          <w:rFonts w:ascii="PT Astra Sans" w:hAnsi="PT Astra Sans"/>
          <w:bCs/>
          <w:sz w:val="26"/>
          <w:szCs w:val="26"/>
          <w:lang w:bidi="ru-RU"/>
        </w:rPr>
        <w:t xml:space="preserve"> г.</w:t>
      </w:r>
      <w:r w:rsidRPr="00F842A4">
        <w:rPr>
          <w:rFonts w:ascii="PT Astra Sans" w:hAnsi="PT Astra Sans"/>
          <w:bCs/>
          <w:sz w:val="26"/>
          <w:szCs w:val="26"/>
          <w:lang w:bidi="ru-RU"/>
        </w:rPr>
        <w:t xml:space="preserve"> № 69-ФЗ «О пожарной безопасности».</w:t>
      </w:r>
    </w:p>
    <w:p w:rsidR="00207797" w:rsidRPr="00F842A4" w:rsidRDefault="00207797" w:rsidP="0020779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3. </w:t>
      </w:r>
      <w:proofErr w:type="gramStart"/>
      <w:r w:rsidRPr="00F842A4">
        <w:rPr>
          <w:rFonts w:ascii="PT Astra Sans" w:hAnsi="PT Astra Sans"/>
          <w:bCs/>
          <w:sz w:val="26"/>
          <w:szCs w:val="26"/>
          <w:lang w:bidi="ru-RU"/>
        </w:rPr>
        <w:t>Муниципальная пожарная охрана</w:t>
      </w:r>
      <w:r w:rsidR="00797A6D" w:rsidRPr="00F842A4">
        <w:rPr>
          <w:rFonts w:ascii="PT Astra Sans" w:hAnsi="PT Astra Sans"/>
          <w:bCs/>
          <w:sz w:val="26"/>
          <w:szCs w:val="26"/>
          <w:lang w:bidi="ru-RU"/>
        </w:rPr>
        <w:t xml:space="preserve"> (далее - МПО)</w:t>
      </w:r>
      <w:r w:rsidRPr="00F842A4">
        <w:rPr>
          <w:rFonts w:ascii="PT Astra Sans" w:hAnsi="PT Astra Sans"/>
          <w:bCs/>
          <w:sz w:val="26"/>
          <w:szCs w:val="26"/>
          <w:lang w:bidi="ru-RU"/>
        </w:rPr>
        <w:t xml:space="preserve">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w:t>
      </w:r>
      <w:proofErr w:type="gramEnd"/>
      <w:r w:rsidRPr="00F842A4">
        <w:rPr>
          <w:rFonts w:ascii="PT Astra Sans" w:hAnsi="PT Astra Sans"/>
          <w:bCs/>
          <w:sz w:val="26"/>
          <w:szCs w:val="26"/>
          <w:lang w:bidi="ru-RU"/>
        </w:rPr>
        <w:t xml:space="preserve"> с массовым сосредоточением людей) на территории </w:t>
      </w:r>
      <w:r w:rsidR="00BA02E8" w:rsidRPr="00F842A4">
        <w:rPr>
          <w:rFonts w:ascii="PT Astra Sans" w:hAnsi="PT Astra Sans"/>
          <w:bCs/>
          <w:sz w:val="26"/>
          <w:szCs w:val="26"/>
          <w:lang w:bidi="ru-RU"/>
        </w:rPr>
        <w:t>Белозерского</w:t>
      </w:r>
      <w:r w:rsidR="001251FF" w:rsidRPr="00F842A4">
        <w:rPr>
          <w:rFonts w:ascii="PT Astra Sans" w:hAnsi="PT Astra Sans"/>
          <w:bCs/>
          <w:sz w:val="26"/>
          <w:szCs w:val="26"/>
          <w:lang w:bidi="ru-RU"/>
        </w:rPr>
        <w:t xml:space="preserve"> МО</w:t>
      </w:r>
      <w:r w:rsidRPr="00F842A4">
        <w:rPr>
          <w:rFonts w:ascii="PT Astra Sans" w:hAnsi="PT Astra Sans"/>
          <w:bCs/>
          <w:sz w:val="26"/>
          <w:szCs w:val="26"/>
          <w:lang w:bidi="ru-RU"/>
        </w:rPr>
        <w:t>.</w:t>
      </w:r>
    </w:p>
    <w:p w:rsidR="00207797"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4. </w:t>
      </w:r>
      <w:r w:rsidR="00207797" w:rsidRPr="00F842A4">
        <w:rPr>
          <w:rFonts w:ascii="PT Astra Sans" w:hAnsi="PT Astra Sans"/>
          <w:bCs/>
          <w:sz w:val="26"/>
          <w:szCs w:val="26"/>
          <w:lang w:bidi="ru-RU"/>
        </w:rPr>
        <w:t xml:space="preserve">В своей деятельности </w:t>
      </w:r>
      <w:r w:rsidR="00797A6D" w:rsidRPr="00F842A4">
        <w:rPr>
          <w:rFonts w:ascii="PT Astra Sans" w:hAnsi="PT Astra Sans"/>
          <w:bCs/>
          <w:sz w:val="26"/>
          <w:szCs w:val="26"/>
          <w:lang w:bidi="ru-RU"/>
        </w:rPr>
        <w:t xml:space="preserve">МПО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r w:rsidR="00207797" w:rsidRPr="00F842A4">
        <w:rPr>
          <w:rFonts w:ascii="PT Astra Sans" w:hAnsi="PT Astra Sans"/>
          <w:bCs/>
          <w:sz w:val="26"/>
          <w:szCs w:val="26"/>
          <w:lang w:bidi="ru-RU"/>
        </w:rPr>
        <w:t xml:space="preserve">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Pr="00F842A4">
        <w:rPr>
          <w:rFonts w:ascii="PT Astra Sans" w:hAnsi="PT Astra Sans"/>
          <w:bCs/>
          <w:sz w:val="26"/>
          <w:szCs w:val="26"/>
          <w:lang w:bidi="ru-RU"/>
        </w:rPr>
        <w:t>Курганской</w:t>
      </w:r>
      <w:r w:rsidR="00207797" w:rsidRPr="00F842A4">
        <w:rPr>
          <w:rFonts w:ascii="PT Astra Sans" w:hAnsi="PT Astra Sans"/>
          <w:bCs/>
          <w:sz w:val="26"/>
          <w:szCs w:val="26"/>
          <w:lang w:bidi="ru-RU"/>
        </w:rPr>
        <w:t xml:space="preserve"> области, муниципальными правовыми актами, регулирующими вопросы пожарной безопасности, а также настоящим Положением.</w:t>
      </w:r>
    </w:p>
    <w:p w:rsidR="006B33A6" w:rsidRPr="00F842A4" w:rsidRDefault="006B33A6" w:rsidP="00207797">
      <w:pPr>
        <w:spacing w:after="0" w:line="240" w:lineRule="auto"/>
        <w:ind w:firstLine="709"/>
        <w:jc w:val="both"/>
        <w:rPr>
          <w:rFonts w:ascii="PT Astra Sans" w:hAnsi="PT Astra Sans"/>
          <w:bCs/>
          <w:sz w:val="26"/>
          <w:szCs w:val="26"/>
          <w:lang w:bidi="ru-RU"/>
        </w:rPr>
      </w:pPr>
    </w:p>
    <w:p w:rsidR="001251FF" w:rsidRPr="00F842A4" w:rsidRDefault="001251FF" w:rsidP="00207797">
      <w:pPr>
        <w:spacing w:after="0" w:line="240" w:lineRule="auto"/>
        <w:ind w:firstLine="709"/>
        <w:jc w:val="both"/>
        <w:rPr>
          <w:rFonts w:ascii="PT Astra Sans" w:hAnsi="PT Astra Sans"/>
          <w:bCs/>
          <w:sz w:val="26"/>
          <w:szCs w:val="26"/>
          <w:lang w:bidi="ru-RU"/>
        </w:rPr>
      </w:pPr>
    </w:p>
    <w:p w:rsidR="00BA02E8" w:rsidRPr="00F842A4" w:rsidRDefault="00BA02E8" w:rsidP="00207797">
      <w:pPr>
        <w:spacing w:after="0" w:line="240" w:lineRule="auto"/>
        <w:ind w:firstLine="709"/>
        <w:jc w:val="both"/>
        <w:rPr>
          <w:rFonts w:ascii="PT Astra Sans" w:hAnsi="PT Astra Sans"/>
          <w:bCs/>
          <w:sz w:val="26"/>
          <w:szCs w:val="26"/>
          <w:lang w:bidi="ru-RU"/>
        </w:rPr>
      </w:pPr>
    </w:p>
    <w:p w:rsidR="001251FF" w:rsidRPr="00F842A4" w:rsidRDefault="001251FF" w:rsidP="001251FF">
      <w:pPr>
        <w:spacing w:after="0" w:line="240" w:lineRule="auto"/>
        <w:jc w:val="center"/>
        <w:rPr>
          <w:rFonts w:ascii="PT Astra Sans" w:hAnsi="PT Astra Sans"/>
          <w:b/>
          <w:bCs/>
          <w:sz w:val="26"/>
          <w:szCs w:val="26"/>
          <w:lang w:bidi="ru-RU"/>
        </w:rPr>
      </w:pPr>
      <w:bookmarkStart w:id="4" w:name="bookmark5"/>
      <w:r w:rsidRPr="00F842A4">
        <w:rPr>
          <w:rFonts w:ascii="PT Astra Sans" w:hAnsi="PT Astra Sans"/>
          <w:b/>
          <w:bCs/>
          <w:sz w:val="26"/>
          <w:szCs w:val="26"/>
          <w:lang w:val="en-US" w:bidi="ru-RU"/>
        </w:rPr>
        <w:t>II</w:t>
      </w:r>
      <w:r w:rsidRPr="00F842A4">
        <w:rPr>
          <w:rFonts w:ascii="PT Astra Sans" w:hAnsi="PT Astra Sans"/>
          <w:b/>
          <w:bCs/>
          <w:sz w:val="26"/>
          <w:szCs w:val="26"/>
          <w:lang w:bidi="ru-RU"/>
        </w:rPr>
        <w:t xml:space="preserve">. ОСНОВНЫЕ ЦЕЛИ, ЗАДАЧИ, ФУНКЦИИ И ПОЛНОМОЧИЯ </w:t>
      </w:r>
      <w:bookmarkEnd w:id="4"/>
      <w:r w:rsidR="003D30A3" w:rsidRPr="00F842A4">
        <w:rPr>
          <w:rFonts w:ascii="PT Astra Sans" w:hAnsi="PT Astra Sans"/>
          <w:b/>
          <w:bCs/>
          <w:sz w:val="26"/>
          <w:szCs w:val="26"/>
          <w:lang w:bidi="ru-RU"/>
        </w:rPr>
        <w:t xml:space="preserve">МПО </w:t>
      </w:r>
      <w:r w:rsidR="00BA02E8" w:rsidRPr="00F842A4">
        <w:rPr>
          <w:rFonts w:ascii="PT Astra Sans" w:hAnsi="PT Astra Sans"/>
          <w:b/>
          <w:bCs/>
          <w:sz w:val="26"/>
          <w:szCs w:val="26"/>
          <w:lang w:bidi="ru-RU"/>
        </w:rPr>
        <w:t>БЕЛОЗЕРСКОГО</w:t>
      </w:r>
      <w:r w:rsidR="003D30A3" w:rsidRPr="00F842A4">
        <w:rPr>
          <w:rFonts w:ascii="PT Astra Sans" w:hAnsi="PT Astra Sans"/>
          <w:b/>
          <w:bCs/>
          <w:sz w:val="26"/>
          <w:szCs w:val="26"/>
          <w:lang w:bidi="ru-RU"/>
        </w:rPr>
        <w:t xml:space="preserve"> МО  </w:t>
      </w:r>
    </w:p>
    <w:p w:rsidR="00797A6D" w:rsidRPr="00F842A4" w:rsidRDefault="00797A6D" w:rsidP="001251FF">
      <w:pPr>
        <w:spacing w:after="0" w:line="240" w:lineRule="auto"/>
        <w:jc w:val="center"/>
        <w:rPr>
          <w:rFonts w:ascii="PT Astra Sans" w:hAnsi="PT Astra Sans"/>
          <w:b/>
          <w:bCs/>
          <w:sz w:val="26"/>
          <w:szCs w:val="26"/>
          <w:lang w:bidi="ru-RU"/>
        </w:rPr>
      </w:pPr>
    </w:p>
    <w:p w:rsidR="001251FF" w:rsidRPr="00F842A4" w:rsidRDefault="001251FF" w:rsidP="001251FF">
      <w:pPr>
        <w:pStyle w:val="a6"/>
        <w:numPr>
          <w:ilvl w:val="0"/>
          <w:numId w:val="10"/>
        </w:numPr>
        <w:spacing w:after="0" w:line="240" w:lineRule="auto"/>
        <w:ind w:left="0" w:firstLine="709"/>
        <w:jc w:val="both"/>
        <w:rPr>
          <w:rFonts w:ascii="PT Astra Sans" w:hAnsi="PT Astra Sans"/>
          <w:bCs/>
          <w:sz w:val="26"/>
          <w:szCs w:val="26"/>
          <w:lang w:bidi="ru-RU"/>
        </w:rPr>
      </w:pPr>
      <w:r w:rsidRPr="00F842A4">
        <w:rPr>
          <w:rFonts w:ascii="PT Astra Sans" w:hAnsi="PT Astra Sans"/>
          <w:bCs/>
          <w:sz w:val="26"/>
          <w:szCs w:val="26"/>
          <w:lang w:bidi="ru-RU"/>
        </w:rPr>
        <w:t xml:space="preserve">Основными задачами </w:t>
      </w:r>
      <w:r w:rsidR="00797A6D" w:rsidRPr="00F842A4">
        <w:rPr>
          <w:rFonts w:ascii="PT Astra Sans" w:hAnsi="PT Astra Sans"/>
          <w:bCs/>
          <w:sz w:val="26"/>
          <w:szCs w:val="26"/>
          <w:lang w:bidi="ru-RU"/>
        </w:rPr>
        <w:t xml:space="preserve">МПО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являются:</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организация и осуществление профилактики пожаров на территории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спасение людей и имущества при пожарах, оказание первой помощи;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6.  Основными функциями </w:t>
      </w:r>
      <w:r w:rsidR="00797A6D" w:rsidRPr="00F842A4">
        <w:rPr>
          <w:rFonts w:ascii="PT Astra Sans" w:hAnsi="PT Astra Sans"/>
          <w:bCs/>
          <w:sz w:val="26"/>
          <w:szCs w:val="26"/>
          <w:lang w:bidi="ru-RU"/>
        </w:rPr>
        <w:t xml:space="preserve">МПО </w:t>
      </w:r>
      <w:r w:rsidRPr="00F842A4">
        <w:rPr>
          <w:rFonts w:ascii="PT Astra Sans" w:hAnsi="PT Astra Sans"/>
          <w:bCs/>
          <w:sz w:val="26"/>
          <w:szCs w:val="26"/>
          <w:lang w:bidi="ru-RU"/>
        </w:rPr>
        <w:t>являются:</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анализ и прогнозирование состояние пожарной безопасности на территории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подготовка в установленном порядке и внесение на рассмотрение Главе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предложений по совершенствованию мер пожарной безопасности;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участие в разработке муниципальных правовых актов, регулирующих вопросы обеспечения пожарной безопасности;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планирование и контроль за реализацией плановых мероприятий, требований нормативных актов в области обеспечения пожарной безопасности;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осуществление </w:t>
      </w:r>
      <w:r w:rsidR="00A22FBB" w:rsidRPr="00F842A4">
        <w:rPr>
          <w:rFonts w:ascii="PT Astra Sans" w:hAnsi="PT Astra Sans"/>
          <w:bCs/>
          <w:sz w:val="26"/>
          <w:szCs w:val="26"/>
          <w:lang w:bidi="ru-RU"/>
        </w:rPr>
        <w:t>взаимодействие с органами социальной защиты по вопросам соблюдения мер пожарной безопасности соответствующим контингентом, требующим внимание органов социальной защиты;</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организация и проведение противопожарной пропаганды на территории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w:t>
      </w:r>
      <w:r w:rsidR="00DC2F4A" w:rsidRPr="00F842A4">
        <w:rPr>
          <w:rFonts w:ascii="PT Astra Sans" w:hAnsi="PT Astra Sans"/>
          <w:bCs/>
          <w:sz w:val="26"/>
          <w:szCs w:val="26"/>
          <w:lang w:bidi="ru-RU"/>
        </w:rPr>
        <w:t>организуют подготовку личного состава в соответствии с требованиями руководящих документов</w:t>
      </w:r>
      <w:r w:rsidRPr="00F842A4">
        <w:rPr>
          <w:rFonts w:ascii="PT Astra Sans" w:hAnsi="PT Astra Sans"/>
          <w:bCs/>
          <w:sz w:val="26"/>
          <w:szCs w:val="26"/>
          <w:lang w:bidi="ru-RU"/>
        </w:rPr>
        <w:t>;</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содействие физическому совершенствованию личного состава;</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1251FF" w:rsidRPr="00F842A4" w:rsidRDefault="001251FF"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w:t>
      </w:r>
      <w:r w:rsidR="005B35D9" w:rsidRPr="00F842A4">
        <w:rPr>
          <w:rFonts w:ascii="PT Astra Sans" w:hAnsi="PT Astra Sans"/>
          <w:bCs/>
          <w:sz w:val="26"/>
          <w:szCs w:val="26"/>
          <w:lang w:bidi="ru-RU"/>
        </w:rPr>
        <w:t xml:space="preserve">организует и осуществляет </w:t>
      </w:r>
      <w:r w:rsidRPr="00F842A4">
        <w:rPr>
          <w:rFonts w:ascii="PT Astra Sans" w:hAnsi="PT Astra Sans"/>
          <w:bCs/>
          <w:sz w:val="26"/>
          <w:szCs w:val="26"/>
          <w:lang w:bidi="ru-RU"/>
        </w:rPr>
        <w:t>взаимодействие с</w:t>
      </w:r>
      <w:r w:rsidR="005B35D9" w:rsidRPr="00F842A4">
        <w:rPr>
          <w:rFonts w:ascii="PT Astra Sans" w:hAnsi="PT Astra Sans"/>
          <w:bCs/>
          <w:sz w:val="26"/>
          <w:szCs w:val="26"/>
          <w:lang w:bidi="ru-RU"/>
        </w:rPr>
        <w:t xml:space="preserve"> подразделениями всех видов пожарной охраны;</w:t>
      </w:r>
    </w:p>
    <w:p w:rsidR="001251FF" w:rsidRPr="00F842A4" w:rsidRDefault="00797A6D" w:rsidP="001251FF">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информирование А</w:t>
      </w:r>
      <w:r w:rsidR="001251FF" w:rsidRPr="00F842A4">
        <w:rPr>
          <w:rFonts w:ascii="PT Astra Sans" w:hAnsi="PT Astra Sans"/>
          <w:bCs/>
          <w:sz w:val="26"/>
          <w:szCs w:val="26"/>
          <w:lang w:bidi="ru-RU"/>
        </w:rPr>
        <w:t xml:space="preserve">дминистрации и населения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r w:rsidR="001251FF" w:rsidRPr="00F842A4">
        <w:rPr>
          <w:rFonts w:ascii="PT Astra Sans" w:hAnsi="PT Astra Sans"/>
          <w:bCs/>
          <w:sz w:val="26"/>
          <w:szCs w:val="26"/>
          <w:lang w:bidi="ru-RU"/>
        </w:rPr>
        <w:t xml:space="preserve"> о состоянии пожарной безопасности на территории</w:t>
      </w:r>
      <w:r w:rsidRPr="00F842A4">
        <w:rPr>
          <w:rFonts w:ascii="PT Astra Sans" w:hAnsi="PT Astra Sans"/>
          <w:bCs/>
          <w:sz w:val="26"/>
          <w:szCs w:val="26"/>
          <w:lang w:bidi="ru-RU"/>
        </w:rPr>
        <w:t xml:space="preserve">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r w:rsidR="001251FF" w:rsidRPr="00F842A4">
        <w:rPr>
          <w:rFonts w:ascii="PT Astra Sans" w:hAnsi="PT Astra Sans"/>
          <w:bCs/>
          <w:sz w:val="26"/>
          <w:szCs w:val="26"/>
          <w:lang w:bidi="ru-RU"/>
        </w:rPr>
        <w:t>;</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w:t>
      </w:r>
      <w:r w:rsidR="005B35D9" w:rsidRPr="00F842A4">
        <w:rPr>
          <w:rFonts w:ascii="PT Astra Sans" w:hAnsi="PT Astra Sans"/>
          <w:bCs/>
          <w:sz w:val="26"/>
          <w:szCs w:val="26"/>
          <w:lang w:bidi="ru-RU"/>
        </w:rPr>
        <w:t>привлекаются к тушению лесных и других ландшафтных (природных) пожаров и проведению аварийно-спасательных работ;</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ограничение или запрещение доступа к местам пожаров, а также зонам аварий, катастроф и иных чрезвычайных ситуаций; </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ограничение или запрещение движения транспорта и пешеходов на прилегающих к ним территориях;</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lastRenderedPageBreak/>
        <w:t>- организация воспитательной работы, проведение мероприятий по укреплению дисциплины среди личного состава и соблюдению законности.</w:t>
      </w:r>
    </w:p>
    <w:p w:rsidR="00797A6D" w:rsidRPr="00F842A4" w:rsidRDefault="00797A6D" w:rsidP="00797A6D">
      <w:pPr>
        <w:pStyle w:val="a6"/>
        <w:numPr>
          <w:ilvl w:val="0"/>
          <w:numId w:val="15"/>
        </w:numPr>
        <w:spacing w:after="0" w:line="240" w:lineRule="auto"/>
        <w:ind w:left="0" w:firstLine="0"/>
        <w:jc w:val="both"/>
        <w:rPr>
          <w:rFonts w:ascii="PT Astra Sans" w:hAnsi="PT Astra Sans"/>
          <w:bCs/>
          <w:sz w:val="26"/>
          <w:szCs w:val="26"/>
          <w:lang w:bidi="ru-RU"/>
        </w:rPr>
      </w:pPr>
      <w:r w:rsidRPr="00F842A4">
        <w:rPr>
          <w:rFonts w:ascii="PT Astra Sans" w:hAnsi="PT Astra Sans"/>
          <w:bCs/>
          <w:sz w:val="26"/>
          <w:szCs w:val="26"/>
          <w:lang w:bidi="ru-RU"/>
        </w:rPr>
        <w:t>В целях решения стоящих задач и выполнения возложенных функций МПО вправе:</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вносить в установленном порядке Главе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предложения по разработке и реализации первичных мер пожарной безопасности, а также об установлении на территории особого противопожарного режима;</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взаимодействовать со средствами массовой информации по вопросам оперативно-служебной деятельности МПО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пожарной безопасности, проведения противопожарной пропаганды и обучения населения правилам пожарной безопасности;</w:t>
      </w:r>
    </w:p>
    <w:p w:rsidR="00797A6D" w:rsidRPr="00F842A4" w:rsidRDefault="00797A6D" w:rsidP="00797A6D">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МПО вправе совершать иные действия, способствующие выполнению возложенных на муниципальную пожарную охрану функций.</w:t>
      </w:r>
    </w:p>
    <w:p w:rsidR="00797A6D" w:rsidRPr="00F842A4" w:rsidRDefault="00797A6D" w:rsidP="00797A6D">
      <w:pPr>
        <w:spacing w:after="0" w:line="240" w:lineRule="auto"/>
        <w:ind w:firstLine="709"/>
        <w:jc w:val="both"/>
        <w:rPr>
          <w:rFonts w:ascii="PT Astra Sans" w:hAnsi="PT Astra Sans"/>
          <w:bCs/>
          <w:sz w:val="26"/>
          <w:szCs w:val="26"/>
          <w:lang w:bidi="ru-RU"/>
        </w:rPr>
      </w:pPr>
    </w:p>
    <w:p w:rsidR="00797A6D" w:rsidRPr="00F842A4" w:rsidRDefault="00907BF7" w:rsidP="00907BF7">
      <w:pPr>
        <w:spacing w:after="0" w:line="240" w:lineRule="auto"/>
        <w:ind w:left="360"/>
        <w:jc w:val="center"/>
        <w:rPr>
          <w:rFonts w:ascii="PT Astra Sans" w:hAnsi="PT Astra Sans"/>
          <w:b/>
          <w:bCs/>
          <w:sz w:val="26"/>
          <w:szCs w:val="26"/>
          <w:lang w:bidi="ru-RU"/>
        </w:rPr>
      </w:pPr>
      <w:bookmarkStart w:id="5" w:name="bookmark6"/>
      <w:r w:rsidRPr="00F842A4">
        <w:rPr>
          <w:rFonts w:ascii="PT Astra Sans" w:hAnsi="PT Astra Sans"/>
          <w:b/>
          <w:bCs/>
          <w:sz w:val="26"/>
          <w:szCs w:val="26"/>
          <w:lang w:val="en-US" w:bidi="ru-RU"/>
        </w:rPr>
        <w:t>III</w:t>
      </w:r>
      <w:r w:rsidRPr="00F842A4">
        <w:rPr>
          <w:rFonts w:ascii="PT Astra Sans" w:hAnsi="PT Astra Sans"/>
          <w:b/>
          <w:bCs/>
          <w:sz w:val="26"/>
          <w:szCs w:val="26"/>
          <w:lang w:bidi="ru-RU"/>
        </w:rPr>
        <w:t xml:space="preserve">. </w:t>
      </w:r>
      <w:r w:rsidR="00797A6D" w:rsidRPr="00F842A4">
        <w:rPr>
          <w:rFonts w:ascii="PT Astra Sans" w:hAnsi="PT Astra Sans"/>
          <w:b/>
          <w:bCs/>
          <w:sz w:val="26"/>
          <w:szCs w:val="26"/>
          <w:lang w:bidi="ru-RU"/>
        </w:rPr>
        <w:t xml:space="preserve">ПОРЯДОК СОЗДАНИЯ </w:t>
      </w:r>
      <w:r w:rsidR="003D30A3" w:rsidRPr="00F842A4">
        <w:rPr>
          <w:rFonts w:ascii="PT Astra Sans" w:hAnsi="PT Astra Sans"/>
          <w:b/>
          <w:bCs/>
          <w:sz w:val="26"/>
          <w:szCs w:val="26"/>
          <w:lang w:bidi="ru-RU"/>
        </w:rPr>
        <w:t xml:space="preserve">МПО </w:t>
      </w:r>
      <w:r w:rsidR="00BA02E8" w:rsidRPr="00F842A4">
        <w:rPr>
          <w:rFonts w:ascii="PT Astra Sans" w:hAnsi="PT Astra Sans"/>
          <w:b/>
          <w:bCs/>
          <w:sz w:val="26"/>
          <w:szCs w:val="26"/>
          <w:lang w:bidi="ru-RU"/>
        </w:rPr>
        <w:t>БЕЛОЗЕРСКОГО</w:t>
      </w:r>
      <w:r w:rsidR="003D30A3" w:rsidRPr="00F842A4">
        <w:rPr>
          <w:rFonts w:ascii="PT Astra Sans" w:hAnsi="PT Astra Sans"/>
          <w:b/>
          <w:bCs/>
          <w:sz w:val="26"/>
          <w:szCs w:val="26"/>
          <w:lang w:bidi="ru-RU"/>
        </w:rPr>
        <w:t xml:space="preserve"> </w:t>
      </w:r>
      <w:proofErr w:type="gramStart"/>
      <w:r w:rsidR="003D30A3" w:rsidRPr="00F842A4">
        <w:rPr>
          <w:rFonts w:ascii="PT Astra Sans" w:hAnsi="PT Astra Sans"/>
          <w:b/>
          <w:bCs/>
          <w:sz w:val="26"/>
          <w:szCs w:val="26"/>
          <w:lang w:bidi="ru-RU"/>
        </w:rPr>
        <w:t xml:space="preserve">МО  </w:t>
      </w:r>
      <w:r w:rsidR="00797A6D" w:rsidRPr="00F842A4">
        <w:rPr>
          <w:rFonts w:ascii="PT Astra Sans" w:hAnsi="PT Astra Sans"/>
          <w:b/>
          <w:bCs/>
          <w:sz w:val="26"/>
          <w:szCs w:val="26"/>
          <w:lang w:bidi="ru-RU"/>
        </w:rPr>
        <w:t>И</w:t>
      </w:r>
      <w:proofErr w:type="gramEnd"/>
      <w:r w:rsidR="00797A6D" w:rsidRPr="00F842A4">
        <w:rPr>
          <w:rFonts w:ascii="PT Astra Sans" w:hAnsi="PT Astra Sans"/>
          <w:b/>
          <w:bCs/>
          <w:sz w:val="26"/>
          <w:szCs w:val="26"/>
          <w:lang w:bidi="ru-RU"/>
        </w:rPr>
        <w:t xml:space="preserve"> ОРГАНИЗАЦИЯ ЕЕ ДЕЯТЕЛЬНОСТИ</w:t>
      </w:r>
      <w:bookmarkEnd w:id="5"/>
    </w:p>
    <w:p w:rsidR="00907BF7" w:rsidRPr="00F842A4" w:rsidRDefault="00907BF7" w:rsidP="00907BF7">
      <w:pPr>
        <w:spacing w:after="0" w:line="240" w:lineRule="auto"/>
        <w:jc w:val="center"/>
        <w:rPr>
          <w:rFonts w:ascii="PT Astra Sans" w:hAnsi="PT Astra Sans"/>
          <w:b/>
          <w:bCs/>
          <w:sz w:val="26"/>
          <w:szCs w:val="26"/>
          <w:lang w:bidi="ru-RU"/>
        </w:rPr>
      </w:pPr>
    </w:p>
    <w:p w:rsidR="00797A6D"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8. МПО</w:t>
      </w:r>
      <w:r w:rsidR="003D30A3" w:rsidRPr="00F842A4">
        <w:rPr>
          <w:rFonts w:ascii="PT Astra Sans" w:hAnsi="PT Astra Sans"/>
          <w:bCs/>
          <w:sz w:val="26"/>
          <w:szCs w:val="26"/>
          <w:lang w:bidi="ru-RU"/>
        </w:rPr>
        <w:t xml:space="preserve"> </w:t>
      </w:r>
      <w:r w:rsidR="00BA02E8" w:rsidRPr="00F842A4">
        <w:rPr>
          <w:rFonts w:ascii="PT Astra Sans" w:hAnsi="PT Astra Sans"/>
          <w:bCs/>
          <w:sz w:val="26"/>
          <w:szCs w:val="26"/>
          <w:lang w:bidi="ru-RU"/>
        </w:rPr>
        <w:t>Белозерского</w:t>
      </w:r>
      <w:r w:rsidR="003D30A3" w:rsidRPr="00F842A4">
        <w:rPr>
          <w:rFonts w:ascii="PT Astra Sans" w:hAnsi="PT Astra Sans"/>
          <w:bCs/>
          <w:sz w:val="26"/>
          <w:szCs w:val="26"/>
          <w:lang w:bidi="ru-RU"/>
        </w:rPr>
        <w:t xml:space="preserve"> МО</w:t>
      </w:r>
      <w:r w:rsidRPr="00F842A4">
        <w:rPr>
          <w:rFonts w:ascii="PT Astra Sans" w:hAnsi="PT Astra Sans"/>
          <w:bCs/>
          <w:sz w:val="26"/>
          <w:szCs w:val="26"/>
          <w:lang w:bidi="ru-RU"/>
        </w:rPr>
        <w:t xml:space="preserve"> создается по решению Г</w:t>
      </w:r>
      <w:r w:rsidR="00797A6D" w:rsidRPr="00F842A4">
        <w:rPr>
          <w:rFonts w:ascii="PT Astra Sans" w:hAnsi="PT Astra Sans"/>
          <w:bCs/>
          <w:sz w:val="26"/>
          <w:szCs w:val="26"/>
          <w:lang w:bidi="ru-RU"/>
        </w:rPr>
        <w:t xml:space="preserve">лавы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r w:rsidR="00797A6D" w:rsidRPr="00F842A4">
        <w:rPr>
          <w:rFonts w:ascii="PT Astra Sans" w:hAnsi="PT Astra Sans"/>
          <w:bCs/>
          <w:sz w:val="26"/>
          <w:szCs w:val="26"/>
          <w:lang w:bidi="ru-RU"/>
        </w:rPr>
        <w:t xml:space="preserve"> в </w:t>
      </w:r>
      <w:r w:rsidRPr="00F842A4">
        <w:rPr>
          <w:rFonts w:ascii="PT Astra Sans" w:hAnsi="PT Astra Sans"/>
          <w:bCs/>
          <w:sz w:val="26"/>
          <w:szCs w:val="26"/>
          <w:lang w:bidi="ru-RU"/>
        </w:rPr>
        <w:t>со</w:t>
      </w:r>
      <w:r w:rsidR="006F1253" w:rsidRPr="00F842A4">
        <w:rPr>
          <w:rFonts w:ascii="PT Astra Sans" w:hAnsi="PT Astra Sans"/>
          <w:bCs/>
          <w:sz w:val="26"/>
          <w:szCs w:val="26"/>
          <w:lang w:bidi="ru-RU"/>
        </w:rPr>
        <w:t>ставе О</w:t>
      </w:r>
      <w:r w:rsidRPr="00F842A4">
        <w:rPr>
          <w:rFonts w:ascii="PT Astra Sans" w:hAnsi="PT Astra Sans"/>
          <w:bCs/>
          <w:sz w:val="26"/>
          <w:szCs w:val="26"/>
          <w:lang w:bidi="ru-RU"/>
        </w:rPr>
        <w:t xml:space="preserve">тдела по гражданской обороне и чрезвычайным ситуациям Администрации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r w:rsidR="002460B8" w:rsidRPr="00F842A4">
        <w:rPr>
          <w:rFonts w:ascii="PT Astra Sans" w:hAnsi="PT Astra Sans"/>
          <w:bCs/>
          <w:sz w:val="26"/>
          <w:szCs w:val="26"/>
          <w:lang w:bidi="ru-RU"/>
        </w:rPr>
        <w:t xml:space="preserve"> и территориальных отделов Белозерского МО</w:t>
      </w:r>
      <w:r w:rsidRPr="00F842A4">
        <w:rPr>
          <w:rFonts w:ascii="PT Astra Sans" w:hAnsi="PT Astra Sans"/>
          <w:bCs/>
          <w:sz w:val="26"/>
          <w:szCs w:val="26"/>
          <w:lang w:bidi="ru-RU"/>
        </w:rPr>
        <w:t>.</w:t>
      </w:r>
    </w:p>
    <w:p w:rsidR="00797A6D"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9. </w:t>
      </w:r>
      <w:r w:rsidR="00D6542F" w:rsidRPr="00F842A4">
        <w:rPr>
          <w:rFonts w:ascii="PT Astra Sans" w:hAnsi="PT Astra Sans"/>
          <w:bCs/>
          <w:sz w:val="26"/>
          <w:szCs w:val="26"/>
          <w:lang w:bidi="ru-RU"/>
        </w:rPr>
        <w:t xml:space="preserve">Порядок привлечения сил и средств </w:t>
      </w:r>
      <w:r w:rsidRPr="00F842A4">
        <w:rPr>
          <w:rFonts w:ascii="PT Astra Sans" w:hAnsi="PT Astra Sans"/>
          <w:bCs/>
          <w:sz w:val="26"/>
          <w:szCs w:val="26"/>
          <w:lang w:bidi="ru-RU"/>
        </w:rPr>
        <w:t>МПО</w:t>
      </w:r>
      <w:r w:rsidR="00797A6D" w:rsidRPr="00F842A4">
        <w:rPr>
          <w:rFonts w:ascii="PT Astra Sans" w:hAnsi="PT Astra Sans"/>
          <w:bCs/>
          <w:sz w:val="26"/>
          <w:szCs w:val="26"/>
          <w:lang w:bidi="ru-RU"/>
        </w:rPr>
        <w:t xml:space="preserve"> </w:t>
      </w:r>
      <w:r w:rsidR="00D6542F" w:rsidRPr="00F842A4">
        <w:rPr>
          <w:rFonts w:ascii="PT Astra Sans" w:hAnsi="PT Astra Sans"/>
          <w:bCs/>
          <w:sz w:val="26"/>
          <w:szCs w:val="26"/>
          <w:lang w:bidi="ru-RU"/>
        </w:rPr>
        <w:t>для тушения</w:t>
      </w:r>
      <w:r w:rsidR="00797A6D" w:rsidRPr="00F842A4">
        <w:rPr>
          <w:rFonts w:ascii="PT Astra Sans" w:hAnsi="PT Astra Sans"/>
          <w:bCs/>
          <w:sz w:val="26"/>
          <w:szCs w:val="26"/>
          <w:lang w:bidi="ru-RU"/>
        </w:rPr>
        <w:t xml:space="preserve"> пожаров и проведение аварийно - спасательных работ:</w:t>
      </w:r>
    </w:p>
    <w:p w:rsidR="00DC2F4A"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w:t>
      </w:r>
      <w:r w:rsidR="00797A6D" w:rsidRPr="00F842A4">
        <w:rPr>
          <w:rFonts w:ascii="PT Astra Sans" w:hAnsi="PT Astra Sans"/>
          <w:bCs/>
          <w:sz w:val="26"/>
          <w:szCs w:val="26"/>
          <w:lang w:bidi="ru-RU"/>
        </w:rPr>
        <w:t xml:space="preserve">в </w:t>
      </w:r>
      <w:r w:rsidR="00D6542F" w:rsidRPr="00F842A4">
        <w:rPr>
          <w:rFonts w:ascii="PT Astra Sans" w:hAnsi="PT Astra Sans"/>
          <w:bCs/>
          <w:sz w:val="26"/>
          <w:szCs w:val="26"/>
          <w:lang w:bidi="ru-RU"/>
        </w:rPr>
        <w:t xml:space="preserve">границах Белозерского МО в соответствии с расписанием выезда подразделений Белозерского местного пожарно-спасательного гарнизона для тушения пожаров и проведения аварийно-спасательных работ на территории Белозерского МО, согласованного и утвержденного установленным порядком; </w:t>
      </w:r>
    </w:p>
    <w:p w:rsidR="00797A6D"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 </w:t>
      </w:r>
      <w:r w:rsidR="00797A6D" w:rsidRPr="00F842A4">
        <w:rPr>
          <w:rFonts w:ascii="PT Astra Sans" w:hAnsi="PT Astra Sans"/>
          <w:bCs/>
          <w:sz w:val="26"/>
          <w:szCs w:val="26"/>
          <w:lang w:bidi="ru-RU"/>
        </w:rPr>
        <w:t xml:space="preserve">за границы территории </w:t>
      </w:r>
      <w:r w:rsidR="00DC2F4A" w:rsidRPr="00F842A4">
        <w:rPr>
          <w:rFonts w:ascii="PT Astra Sans" w:hAnsi="PT Astra Sans"/>
          <w:bCs/>
          <w:sz w:val="26"/>
          <w:szCs w:val="26"/>
          <w:lang w:bidi="ru-RU"/>
        </w:rPr>
        <w:t xml:space="preserve">округа выезда в соответствии с Планом привлечения сил и средств территориального пожарно-спасательного гарнизона Курганской области для тушения пожаров и проведения аварийно-спасательных работ на территории Курганской области для тушения пожаров и проведения аварийно-спасательных работ, согласованного и утвержденного установленным порядком;  </w:t>
      </w:r>
      <w:r w:rsidR="00797A6D" w:rsidRPr="00F842A4">
        <w:rPr>
          <w:rFonts w:ascii="PT Astra Sans" w:hAnsi="PT Astra Sans"/>
          <w:bCs/>
          <w:sz w:val="26"/>
          <w:szCs w:val="26"/>
          <w:lang w:bidi="ru-RU"/>
        </w:rPr>
        <w:t xml:space="preserve"> </w:t>
      </w:r>
    </w:p>
    <w:p w:rsidR="00797A6D"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10. </w:t>
      </w:r>
      <w:r w:rsidR="00797A6D" w:rsidRPr="00F842A4">
        <w:rPr>
          <w:rFonts w:ascii="PT Astra Sans" w:hAnsi="PT Astra Sans"/>
          <w:bCs/>
          <w:sz w:val="26"/>
          <w:szCs w:val="26"/>
          <w:lang w:bidi="ru-RU"/>
        </w:rPr>
        <w:t>Численность и место дислокации подразделения муниципально</w:t>
      </w:r>
      <w:r w:rsidRPr="00F842A4">
        <w:rPr>
          <w:rFonts w:ascii="PT Astra Sans" w:hAnsi="PT Astra Sans"/>
          <w:bCs/>
          <w:sz w:val="26"/>
          <w:szCs w:val="26"/>
          <w:lang w:bidi="ru-RU"/>
        </w:rPr>
        <w:t>й пожарной охраны определяются Г</w:t>
      </w:r>
      <w:r w:rsidR="00797A6D" w:rsidRPr="00F842A4">
        <w:rPr>
          <w:rFonts w:ascii="PT Astra Sans" w:hAnsi="PT Astra Sans"/>
          <w:bCs/>
          <w:sz w:val="26"/>
          <w:szCs w:val="26"/>
          <w:lang w:bidi="ru-RU"/>
        </w:rPr>
        <w:t xml:space="preserve">лавой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w:t>
      </w:r>
      <w:r w:rsidR="00797A6D" w:rsidRPr="00F842A4">
        <w:rPr>
          <w:rFonts w:ascii="PT Astra Sans" w:hAnsi="PT Astra Sans"/>
          <w:bCs/>
          <w:sz w:val="26"/>
          <w:szCs w:val="26"/>
          <w:lang w:bidi="ru-RU"/>
        </w:rPr>
        <w:t xml:space="preserve">по согласованию с </w:t>
      </w:r>
      <w:r w:rsidR="006F1253" w:rsidRPr="00F842A4">
        <w:rPr>
          <w:rFonts w:ascii="PT Astra Sans" w:hAnsi="PT Astra Sans"/>
          <w:bCs/>
          <w:sz w:val="26"/>
          <w:szCs w:val="26"/>
          <w:lang w:bidi="ru-RU"/>
        </w:rPr>
        <w:t>руководителем О</w:t>
      </w:r>
      <w:r w:rsidRPr="00F842A4">
        <w:rPr>
          <w:rFonts w:ascii="PT Astra Sans" w:hAnsi="PT Astra Sans"/>
          <w:bCs/>
          <w:sz w:val="26"/>
          <w:szCs w:val="26"/>
          <w:lang w:bidi="ru-RU"/>
        </w:rPr>
        <w:t xml:space="preserve">тдела </w:t>
      </w:r>
      <w:r w:rsidR="00797A6D" w:rsidRPr="00F842A4">
        <w:rPr>
          <w:rFonts w:ascii="PT Astra Sans" w:hAnsi="PT Astra Sans"/>
          <w:bCs/>
          <w:sz w:val="26"/>
          <w:szCs w:val="26"/>
          <w:lang w:bidi="ru-RU"/>
        </w:rPr>
        <w:t xml:space="preserve"> </w:t>
      </w:r>
      <w:r w:rsidRPr="00F842A4">
        <w:rPr>
          <w:rFonts w:ascii="PT Astra Sans" w:hAnsi="PT Astra Sans"/>
          <w:bCs/>
          <w:sz w:val="26"/>
          <w:szCs w:val="26"/>
          <w:lang w:bidi="ru-RU"/>
        </w:rPr>
        <w:t xml:space="preserve">по гражданской обороне и чрезвычайным ситуациям Администрации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(далее –</w:t>
      </w:r>
      <w:r w:rsidR="006F1253" w:rsidRPr="00F842A4">
        <w:rPr>
          <w:rFonts w:ascii="PT Astra Sans" w:hAnsi="PT Astra Sans"/>
          <w:bCs/>
          <w:sz w:val="26"/>
          <w:szCs w:val="26"/>
          <w:lang w:bidi="ru-RU"/>
        </w:rPr>
        <w:t xml:space="preserve"> О</w:t>
      </w:r>
      <w:r w:rsidRPr="00F842A4">
        <w:rPr>
          <w:rFonts w:ascii="PT Astra Sans" w:hAnsi="PT Astra Sans"/>
          <w:bCs/>
          <w:sz w:val="26"/>
          <w:szCs w:val="26"/>
          <w:lang w:bidi="ru-RU"/>
        </w:rPr>
        <w:t>тдел ГОЧС)</w:t>
      </w:r>
      <w:r w:rsidR="00797A6D" w:rsidRPr="00F842A4">
        <w:rPr>
          <w:rFonts w:ascii="PT Astra Sans" w:hAnsi="PT Astra Sans"/>
          <w:bCs/>
          <w:sz w:val="26"/>
          <w:szCs w:val="26"/>
          <w:lang w:bidi="ru-RU"/>
        </w:rPr>
        <w:t>.</w:t>
      </w:r>
    </w:p>
    <w:p w:rsidR="00907BF7"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11. </w:t>
      </w:r>
      <w:r w:rsidR="00797A6D" w:rsidRPr="00F842A4">
        <w:rPr>
          <w:rFonts w:ascii="PT Astra Sans" w:hAnsi="PT Astra Sans"/>
          <w:bCs/>
          <w:sz w:val="26"/>
          <w:szCs w:val="26"/>
          <w:lang w:bidi="ru-RU"/>
        </w:rPr>
        <w:t xml:space="preserve">В </w:t>
      </w:r>
      <w:r w:rsidRPr="00F842A4">
        <w:rPr>
          <w:rFonts w:ascii="PT Astra Sans" w:hAnsi="PT Astra Sans"/>
          <w:bCs/>
          <w:sz w:val="26"/>
          <w:szCs w:val="26"/>
          <w:lang w:bidi="ru-RU"/>
        </w:rPr>
        <w:t>МПО</w:t>
      </w:r>
      <w:r w:rsidR="00797A6D" w:rsidRPr="00F842A4">
        <w:rPr>
          <w:rFonts w:ascii="PT Astra Sans" w:hAnsi="PT Astra Sans"/>
          <w:bCs/>
          <w:sz w:val="26"/>
          <w:szCs w:val="26"/>
          <w:lang w:bidi="ru-RU"/>
        </w:rPr>
        <w:t xml:space="preserve">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w:t>
      </w:r>
      <w:r w:rsidRPr="00F842A4">
        <w:rPr>
          <w:rFonts w:ascii="PT Astra Sans" w:hAnsi="PT Astra Sans"/>
          <w:bCs/>
          <w:sz w:val="26"/>
          <w:szCs w:val="26"/>
          <w:lang w:bidi="ru-RU"/>
        </w:rPr>
        <w:t>МПО</w:t>
      </w:r>
      <w:r w:rsidR="00797A6D" w:rsidRPr="00F842A4">
        <w:rPr>
          <w:rFonts w:ascii="PT Astra Sans" w:hAnsi="PT Astra Sans"/>
          <w:bCs/>
          <w:sz w:val="26"/>
          <w:szCs w:val="26"/>
          <w:lang w:bidi="ru-RU"/>
        </w:rPr>
        <w:t>).</w:t>
      </w:r>
    </w:p>
    <w:p w:rsidR="00907BF7"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12. </w:t>
      </w:r>
      <w:r w:rsidR="00797A6D" w:rsidRPr="00F842A4">
        <w:rPr>
          <w:rFonts w:ascii="PT Astra Sans" w:hAnsi="PT Astra Sans"/>
          <w:bCs/>
          <w:sz w:val="26"/>
          <w:szCs w:val="26"/>
          <w:lang w:bidi="ru-RU"/>
        </w:rPr>
        <w:t xml:space="preserve"> </w:t>
      </w:r>
      <w:r w:rsidRPr="00F842A4">
        <w:rPr>
          <w:rFonts w:ascii="PT Astra Sans" w:hAnsi="PT Astra Sans"/>
          <w:bCs/>
          <w:sz w:val="26"/>
          <w:szCs w:val="26"/>
          <w:lang w:bidi="ru-RU"/>
        </w:rPr>
        <w:t>Работники муниципальной</w:t>
      </w:r>
      <w:r w:rsidRPr="00F842A4">
        <w:rPr>
          <w:rFonts w:ascii="PT Astra Sans" w:hAnsi="PT Astra Sans"/>
          <w:bCs/>
          <w:sz w:val="26"/>
          <w:szCs w:val="26"/>
          <w:lang w:bidi="ru-RU"/>
        </w:rPr>
        <w:tab/>
        <w:t>пожарной охраны проходят соответствующую специальную первоначальную подготовку по разработанным программам. Лица, не прошедшие первоначального обучения, к самостоятельной работе не допускаются.</w:t>
      </w:r>
    </w:p>
    <w:p w:rsidR="00907BF7"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13. На работников МПО распространяется законодательство Российской Федерации о труде и социальном страховании.</w:t>
      </w:r>
    </w:p>
    <w:p w:rsidR="00907BF7" w:rsidRPr="00F842A4" w:rsidRDefault="00907BF7"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14. Работники МПО в целях защиты своих профессиональных, социальных и иных прав и законных интересов могут объединяться и вступать в </w:t>
      </w:r>
      <w:r w:rsidRPr="00F842A4">
        <w:rPr>
          <w:rFonts w:ascii="PT Astra Sans" w:hAnsi="PT Astra Sans"/>
          <w:bCs/>
          <w:sz w:val="26"/>
          <w:szCs w:val="26"/>
          <w:lang w:bidi="ru-RU"/>
        </w:rPr>
        <w:lastRenderedPageBreak/>
        <w:t>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6F1253" w:rsidRPr="00F842A4" w:rsidRDefault="006F1253"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15. Прямое </w:t>
      </w:r>
      <w:r w:rsidR="00907BF7" w:rsidRPr="00F842A4">
        <w:rPr>
          <w:rFonts w:ascii="PT Astra Sans" w:hAnsi="PT Astra Sans"/>
          <w:bCs/>
          <w:sz w:val="26"/>
          <w:szCs w:val="26"/>
          <w:lang w:bidi="ru-RU"/>
        </w:rPr>
        <w:t xml:space="preserve"> руководство подразделением </w:t>
      </w:r>
      <w:r w:rsidRPr="00F842A4">
        <w:rPr>
          <w:rFonts w:ascii="PT Astra Sans" w:hAnsi="PT Astra Sans"/>
          <w:bCs/>
          <w:sz w:val="26"/>
          <w:szCs w:val="26"/>
          <w:lang w:bidi="ru-RU"/>
        </w:rPr>
        <w:t>МПО</w:t>
      </w:r>
      <w:r w:rsidR="00907BF7" w:rsidRPr="00F842A4">
        <w:rPr>
          <w:rFonts w:ascii="PT Astra Sans" w:hAnsi="PT Astra Sans"/>
          <w:bCs/>
          <w:sz w:val="26"/>
          <w:szCs w:val="26"/>
          <w:lang w:bidi="ru-RU"/>
        </w:rPr>
        <w:t xml:space="preserve"> осуществляет </w:t>
      </w:r>
      <w:r w:rsidRPr="00F842A4">
        <w:rPr>
          <w:rFonts w:ascii="PT Astra Sans" w:hAnsi="PT Astra Sans"/>
          <w:bCs/>
          <w:sz w:val="26"/>
          <w:szCs w:val="26"/>
          <w:lang w:bidi="ru-RU"/>
        </w:rPr>
        <w:t>руководитель Отдела ГОЧС.</w:t>
      </w:r>
    </w:p>
    <w:p w:rsidR="00907BF7" w:rsidRPr="00F842A4" w:rsidRDefault="006F1253" w:rsidP="00907BF7">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16. Непосредственное  руководство подразделением осуществляет руководител</w:t>
      </w:r>
      <w:r w:rsidR="002460B8" w:rsidRPr="00F842A4">
        <w:rPr>
          <w:rFonts w:ascii="PT Astra Sans" w:hAnsi="PT Astra Sans"/>
          <w:bCs/>
          <w:sz w:val="26"/>
          <w:szCs w:val="26"/>
          <w:lang w:bidi="ru-RU"/>
        </w:rPr>
        <w:t>и территориальных отделов Белозерского МО</w:t>
      </w:r>
      <w:r w:rsidRPr="00F842A4">
        <w:rPr>
          <w:rFonts w:ascii="PT Astra Sans" w:hAnsi="PT Astra Sans"/>
          <w:bCs/>
          <w:sz w:val="26"/>
          <w:szCs w:val="26"/>
          <w:lang w:bidi="ru-RU"/>
        </w:rPr>
        <w:t xml:space="preserve">, на </w:t>
      </w:r>
      <w:proofErr w:type="gramStart"/>
      <w:r w:rsidRPr="00F842A4">
        <w:rPr>
          <w:rFonts w:ascii="PT Astra Sans" w:hAnsi="PT Astra Sans"/>
          <w:bCs/>
          <w:sz w:val="26"/>
          <w:szCs w:val="26"/>
          <w:lang w:bidi="ru-RU"/>
        </w:rPr>
        <w:t>которой</w:t>
      </w:r>
      <w:proofErr w:type="gramEnd"/>
      <w:r w:rsidRPr="00F842A4">
        <w:rPr>
          <w:rFonts w:ascii="PT Astra Sans" w:hAnsi="PT Astra Sans"/>
          <w:bCs/>
          <w:sz w:val="26"/>
          <w:szCs w:val="26"/>
          <w:lang w:bidi="ru-RU"/>
        </w:rPr>
        <w:t xml:space="preserve"> расположен пост МПО.</w:t>
      </w:r>
    </w:p>
    <w:p w:rsidR="003D30A3" w:rsidRPr="00F842A4" w:rsidRDefault="003D30A3" w:rsidP="00907BF7">
      <w:pPr>
        <w:spacing w:after="0" w:line="240" w:lineRule="auto"/>
        <w:ind w:firstLine="709"/>
        <w:jc w:val="both"/>
        <w:rPr>
          <w:rFonts w:ascii="PT Astra Sans" w:hAnsi="PT Astra Sans"/>
          <w:bCs/>
          <w:sz w:val="26"/>
          <w:szCs w:val="26"/>
          <w:lang w:bidi="ru-RU"/>
        </w:rPr>
      </w:pPr>
    </w:p>
    <w:p w:rsidR="003D30A3" w:rsidRPr="00F842A4" w:rsidRDefault="003D30A3" w:rsidP="003D30A3">
      <w:pPr>
        <w:spacing w:after="0" w:line="240" w:lineRule="auto"/>
        <w:jc w:val="center"/>
        <w:rPr>
          <w:rFonts w:ascii="PT Astra Sans" w:hAnsi="PT Astra Sans"/>
          <w:b/>
          <w:bCs/>
          <w:sz w:val="26"/>
          <w:szCs w:val="26"/>
          <w:lang w:bidi="ru-RU"/>
        </w:rPr>
      </w:pPr>
      <w:bookmarkStart w:id="6" w:name="bookmark7"/>
      <w:r w:rsidRPr="00F842A4">
        <w:rPr>
          <w:rFonts w:ascii="PT Astra Sans" w:hAnsi="PT Astra Sans"/>
          <w:b/>
          <w:bCs/>
          <w:sz w:val="26"/>
          <w:szCs w:val="26"/>
          <w:lang w:val="en-US" w:bidi="ru-RU"/>
        </w:rPr>
        <w:t>IV</w:t>
      </w:r>
      <w:r w:rsidRPr="00F842A4">
        <w:rPr>
          <w:rFonts w:ascii="PT Astra Sans" w:hAnsi="PT Astra Sans"/>
          <w:b/>
          <w:bCs/>
          <w:sz w:val="26"/>
          <w:szCs w:val="26"/>
          <w:lang w:bidi="ru-RU"/>
        </w:rPr>
        <w:t xml:space="preserve">. ОРГАНИЗАЦИЯ ВЗАИМОДЕЙСТВИЯ МПО </w:t>
      </w:r>
      <w:r w:rsidR="00BA02E8" w:rsidRPr="00F842A4">
        <w:rPr>
          <w:rFonts w:ascii="PT Astra Sans" w:hAnsi="PT Astra Sans"/>
          <w:b/>
          <w:bCs/>
          <w:sz w:val="26"/>
          <w:szCs w:val="26"/>
          <w:lang w:bidi="ru-RU"/>
        </w:rPr>
        <w:t>БЕЛОЗЕРСКОГО</w:t>
      </w:r>
      <w:r w:rsidRPr="00F842A4">
        <w:rPr>
          <w:rFonts w:ascii="PT Astra Sans" w:hAnsi="PT Astra Sans"/>
          <w:b/>
          <w:bCs/>
          <w:sz w:val="26"/>
          <w:szCs w:val="26"/>
          <w:lang w:bidi="ru-RU"/>
        </w:rPr>
        <w:t xml:space="preserve"> </w:t>
      </w:r>
      <w:proofErr w:type="gramStart"/>
      <w:r w:rsidRPr="00F842A4">
        <w:rPr>
          <w:rFonts w:ascii="PT Astra Sans" w:hAnsi="PT Astra Sans"/>
          <w:b/>
          <w:bCs/>
          <w:sz w:val="26"/>
          <w:szCs w:val="26"/>
          <w:lang w:bidi="ru-RU"/>
        </w:rPr>
        <w:t>МО  С</w:t>
      </w:r>
      <w:proofErr w:type="gramEnd"/>
      <w:r w:rsidRPr="00F842A4">
        <w:rPr>
          <w:rFonts w:ascii="PT Astra Sans" w:hAnsi="PT Astra Sans"/>
          <w:b/>
          <w:bCs/>
          <w:sz w:val="26"/>
          <w:szCs w:val="26"/>
          <w:lang w:bidi="ru-RU"/>
        </w:rPr>
        <w:t xml:space="preserve"> ДРУГИМИ ВИДАМИ</w:t>
      </w:r>
      <w:bookmarkEnd w:id="6"/>
      <w:r w:rsidRPr="00F842A4">
        <w:rPr>
          <w:rFonts w:ascii="PT Astra Sans" w:hAnsi="PT Astra Sans"/>
          <w:b/>
          <w:bCs/>
          <w:sz w:val="26"/>
          <w:szCs w:val="26"/>
          <w:lang w:bidi="ru-RU"/>
        </w:rPr>
        <w:t xml:space="preserve"> </w:t>
      </w:r>
      <w:bookmarkStart w:id="7" w:name="bookmark8"/>
      <w:r w:rsidRPr="00F842A4">
        <w:rPr>
          <w:rFonts w:ascii="PT Astra Sans" w:hAnsi="PT Astra Sans"/>
          <w:b/>
          <w:bCs/>
          <w:sz w:val="26"/>
          <w:szCs w:val="26"/>
          <w:lang w:bidi="ru-RU"/>
        </w:rPr>
        <w:t>ПОЖАРНОЙ ОХРАНЫ</w:t>
      </w:r>
      <w:bookmarkEnd w:id="7"/>
      <w:r w:rsidRPr="00F842A4">
        <w:rPr>
          <w:rFonts w:ascii="PT Astra Sans" w:hAnsi="PT Astra Sans"/>
          <w:b/>
          <w:bCs/>
          <w:sz w:val="26"/>
          <w:szCs w:val="26"/>
          <w:lang w:bidi="ru-RU"/>
        </w:rPr>
        <w:t xml:space="preserve"> </w:t>
      </w:r>
    </w:p>
    <w:p w:rsidR="003D30A3" w:rsidRPr="00F842A4" w:rsidRDefault="003D30A3" w:rsidP="003D30A3">
      <w:pPr>
        <w:spacing w:after="0" w:line="240" w:lineRule="auto"/>
        <w:ind w:firstLine="709"/>
        <w:jc w:val="center"/>
        <w:rPr>
          <w:rFonts w:ascii="PT Astra Sans" w:hAnsi="PT Astra Sans"/>
          <w:b/>
          <w:bCs/>
          <w:sz w:val="26"/>
          <w:szCs w:val="26"/>
          <w:lang w:bidi="ru-RU"/>
        </w:rPr>
      </w:pPr>
    </w:p>
    <w:p w:rsidR="003D30A3" w:rsidRPr="00F842A4" w:rsidRDefault="003D30A3" w:rsidP="003D30A3">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17. Создаваемые подразделения МПО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3D30A3" w:rsidRPr="00F842A4" w:rsidRDefault="003D30A3" w:rsidP="003D30A3">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18. Основным направлением взаимодействия является осуществление совместных действий по предупреждению и тушению пожаров на территории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w:t>
      </w:r>
    </w:p>
    <w:p w:rsidR="00797A6D" w:rsidRPr="00F842A4" w:rsidRDefault="00797A6D" w:rsidP="003D30A3">
      <w:pPr>
        <w:spacing w:after="0" w:line="240" w:lineRule="auto"/>
        <w:ind w:firstLine="709"/>
        <w:jc w:val="both"/>
        <w:rPr>
          <w:rFonts w:ascii="PT Astra Sans" w:hAnsi="PT Astra Sans"/>
          <w:bCs/>
          <w:sz w:val="26"/>
          <w:szCs w:val="26"/>
          <w:lang w:bidi="ru-RU"/>
        </w:rPr>
      </w:pPr>
    </w:p>
    <w:p w:rsidR="003D30A3" w:rsidRPr="00F842A4" w:rsidRDefault="003D30A3" w:rsidP="003D30A3">
      <w:pPr>
        <w:spacing w:after="0" w:line="240" w:lineRule="auto"/>
        <w:jc w:val="center"/>
        <w:rPr>
          <w:rFonts w:ascii="PT Astra Sans" w:hAnsi="PT Astra Sans"/>
          <w:b/>
          <w:bCs/>
          <w:sz w:val="26"/>
          <w:szCs w:val="26"/>
          <w:lang w:bidi="ru-RU"/>
        </w:rPr>
      </w:pPr>
      <w:bookmarkStart w:id="8" w:name="bookmark9"/>
      <w:r w:rsidRPr="00F842A4">
        <w:rPr>
          <w:rFonts w:ascii="PT Astra Sans" w:hAnsi="PT Astra Sans"/>
          <w:b/>
          <w:bCs/>
          <w:sz w:val="26"/>
          <w:szCs w:val="26"/>
          <w:lang w:val="en-US" w:bidi="ru-RU"/>
        </w:rPr>
        <w:t>V</w:t>
      </w:r>
      <w:r w:rsidRPr="00F842A4">
        <w:rPr>
          <w:rFonts w:ascii="PT Astra Sans" w:hAnsi="PT Astra Sans"/>
          <w:b/>
          <w:bCs/>
          <w:sz w:val="26"/>
          <w:szCs w:val="26"/>
          <w:lang w:bidi="ru-RU"/>
        </w:rPr>
        <w:t xml:space="preserve">. ФИНАНСОВОЕ И МАТЕРИАЛЬНО-ТЕХНИЧЕСКОЕ ОБЕСПЕЧЕНИЕ ДЕЯТЕЛЬНОСТИ </w:t>
      </w:r>
      <w:bookmarkEnd w:id="8"/>
      <w:r w:rsidRPr="00F842A4">
        <w:rPr>
          <w:rFonts w:ascii="PT Astra Sans" w:hAnsi="PT Astra Sans"/>
          <w:b/>
          <w:bCs/>
          <w:sz w:val="26"/>
          <w:szCs w:val="26"/>
          <w:lang w:bidi="ru-RU"/>
        </w:rPr>
        <w:t xml:space="preserve">МПО </w:t>
      </w:r>
      <w:r w:rsidR="00BA02E8" w:rsidRPr="00F842A4">
        <w:rPr>
          <w:rFonts w:ascii="PT Astra Sans" w:hAnsi="PT Astra Sans"/>
          <w:b/>
          <w:bCs/>
          <w:sz w:val="26"/>
          <w:szCs w:val="26"/>
          <w:lang w:bidi="ru-RU"/>
        </w:rPr>
        <w:t>БЕЛОЗЕРСКОГО</w:t>
      </w:r>
      <w:r w:rsidRPr="00F842A4">
        <w:rPr>
          <w:rFonts w:ascii="PT Astra Sans" w:hAnsi="PT Astra Sans"/>
          <w:b/>
          <w:bCs/>
          <w:sz w:val="26"/>
          <w:szCs w:val="26"/>
          <w:lang w:bidi="ru-RU"/>
        </w:rPr>
        <w:t xml:space="preserve"> МО  </w:t>
      </w:r>
    </w:p>
    <w:p w:rsidR="003D30A3" w:rsidRPr="00F842A4" w:rsidRDefault="003D30A3" w:rsidP="003D30A3">
      <w:pPr>
        <w:spacing w:after="0" w:line="240" w:lineRule="auto"/>
        <w:jc w:val="center"/>
        <w:rPr>
          <w:rFonts w:ascii="PT Astra Sans" w:hAnsi="PT Astra Sans"/>
          <w:b/>
          <w:bCs/>
          <w:sz w:val="26"/>
          <w:szCs w:val="26"/>
          <w:lang w:bidi="ru-RU"/>
        </w:rPr>
      </w:pPr>
    </w:p>
    <w:p w:rsidR="003D30A3" w:rsidRPr="00F842A4" w:rsidRDefault="003D30A3" w:rsidP="003D30A3">
      <w:pPr>
        <w:spacing w:after="0" w:line="240" w:lineRule="auto"/>
        <w:ind w:firstLine="709"/>
        <w:jc w:val="both"/>
        <w:rPr>
          <w:rFonts w:ascii="PT Astra Sans" w:hAnsi="PT Astra Sans"/>
          <w:bCs/>
          <w:sz w:val="26"/>
          <w:szCs w:val="26"/>
          <w:lang w:bidi="ru-RU"/>
        </w:rPr>
      </w:pPr>
      <w:r w:rsidRPr="00F842A4">
        <w:rPr>
          <w:rFonts w:ascii="PT Astra Sans" w:hAnsi="PT Astra Sans"/>
          <w:bCs/>
          <w:sz w:val="26"/>
          <w:szCs w:val="26"/>
          <w:lang w:bidi="ru-RU"/>
        </w:rPr>
        <w:t xml:space="preserve">19.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BA02E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МО и осуществляется в установленном порядке за счет средств местного бюджета и иных не запрещенных законодательством источников.</w:t>
      </w:r>
    </w:p>
    <w:p w:rsidR="003D30A3" w:rsidRPr="00F842A4" w:rsidRDefault="003D30A3" w:rsidP="003D30A3">
      <w:pPr>
        <w:spacing w:after="0" w:line="240" w:lineRule="auto"/>
        <w:ind w:firstLine="709"/>
        <w:jc w:val="both"/>
        <w:rPr>
          <w:rFonts w:ascii="PT Astra Sans" w:hAnsi="PT Astra Sans"/>
          <w:bCs/>
          <w:sz w:val="26"/>
          <w:szCs w:val="26"/>
          <w:lang w:bidi="ru-RU"/>
        </w:rPr>
      </w:pPr>
    </w:p>
    <w:p w:rsidR="00797A6D" w:rsidRPr="00F842A4" w:rsidRDefault="00797A6D" w:rsidP="00797A6D">
      <w:pPr>
        <w:spacing w:after="0" w:line="240" w:lineRule="auto"/>
        <w:ind w:firstLine="709"/>
        <w:jc w:val="both"/>
        <w:rPr>
          <w:rFonts w:ascii="PT Astra Sans" w:hAnsi="PT Astra Sans"/>
          <w:bCs/>
          <w:sz w:val="26"/>
          <w:szCs w:val="26"/>
          <w:lang w:bidi="ru-RU"/>
        </w:rPr>
      </w:pPr>
    </w:p>
    <w:p w:rsidR="00797A6D" w:rsidRPr="00F842A4" w:rsidRDefault="00797A6D" w:rsidP="00DF2810">
      <w:pPr>
        <w:spacing w:after="0" w:line="240" w:lineRule="auto"/>
        <w:rPr>
          <w:rFonts w:ascii="PT Astra Sans" w:hAnsi="PT Astra Sans"/>
          <w:bCs/>
          <w:sz w:val="26"/>
          <w:szCs w:val="26"/>
          <w:lang w:bidi="ru-RU"/>
        </w:rPr>
      </w:pPr>
    </w:p>
    <w:p w:rsidR="00DF2810" w:rsidRPr="00F842A4" w:rsidRDefault="002460B8" w:rsidP="00DF2810">
      <w:pPr>
        <w:spacing w:after="0" w:line="240" w:lineRule="auto"/>
        <w:rPr>
          <w:rFonts w:ascii="PT Astra Sans" w:hAnsi="PT Astra Sans"/>
          <w:bCs/>
          <w:sz w:val="26"/>
          <w:szCs w:val="26"/>
          <w:lang w:bidi="ru-RU"/>
        </w:rPr>
      </w:pPr>
      <w:r w:rsidRPr="00F842A4">
        <w:rPr>
          <w:rFonts w:ascii="PT Astra Sans" w:hAnsi="PT Astra Sans"/>
          <w:bCs/>
          <w:sz w:val="26"/>
          <w:szCs w:val="26"/>
          <w:lang w:bidi="ru-RU"/>
        </w:rPr>
        <w:t>Управляющий делами, начальник управления делами</w:t>
      </w:r>
    </w:p>
    <w:p w:rsidR="00DF2810" w:rsidRPr="00F842A4" w:rsidRDefault="00DF2810" w:rsidP="00DF2810">
      <w:pPr>
        <w:spacing w:after="0" w:line="240" w:lineRule="auto"/>
        <w:rPr>
          <w:rFonts w:ascii="PT Astra Sans" w:hAnsi="PT Astra Sans"/>
          <w:bCs/>
          <w:sz w:val="26"/>
          <w:szCs w:val="26"/>
          <w:lang w:bidi="ru-RU"/>
        </w:rPr>
      </w:pPr>
      <w:r w:rsidRPr="00F842A4">
        <w:rPr>
          <w:rFonts w:ascii="PT Astra Sans" w:hAnsi="PT Astra Sans"/>
          <w:bCs/>
          <w:sz w:val="26"/>
          <w:szCs w:val="26"/>
          <w:lang w:bidi="ru-RU"/>
        </w:rPr>
        <w:t xml:space="preserve">Администрации </w:t>
      </w:r>
      <w:r w:rsidR="002460B8" w:rsidRPr="00F842A4">
        <w:rPr>
          <w:rFonts w:ascii="PT Astra Sans" w:hAnsi="PT Astra Sans"/>
          <w:bCs/>
          <w:sz w:val="26"/>
          <w:szCs w:val="26"/>
          <w:lang w:bidi="ru-RU"/>
        </w:rPr>
        <w:t>Белозерского</w:t>
      </w:r>
      <w:r w:rsidRPr="00F842A4">
        <w:rPr>
          <w:rFonts w:ascii="PT Astra Sans" w:hAnsi="PT Astra Sans"/>
          <w:bCs/>
          <w:sz w:val="26"/>
          <w:szCs w:val="26"/>
          <w:lang w:bidi="ru-RU"/>
        </w:rPr>
        <w:t xml:space="preserve"> </w:t>
      </w:r>
    </w:p>
    <w:p w:rsidR="00DF2810" w:rsidRPr="00F842A4" w:rsidRDefault="00DF2810" w:rsidP="00DF2810">
      <w:pPr>
        <w:spacing w:after="0" w:line="240" w:lineRule="auto"/>
        <w:rPr>
          <w:rFonts w:ascii="PT Astra Sans" w:hAnsi="PT Astra Sans"/>
          <w:bCs/>
          <w:sz w:val="26"/>
          <w:szCs w:val="26"/>
          <w:lang w:bidi="ru-RU"/>
        </w:rPr>
      </w:pPr>
      <w:r w:rsidRPr="00F842A4">
        <w:rPr>
          <w:rFonts w:ascii="PT Astra Sans" w:hAnsi="PT Astra Sans"/>
          <w:bCs/>
          <w:sz w:val="26"/>
          <w:szCs w:val="26"/>
          <w:lang w:bidi="ru-RU"/>
        </w:rPr>
        <w:t>муниципального ок</w:t>
      </w:r>
      <w:r w:rsidR="002F38CF" w:rsidRPr="00F842A4">
        <w:rPr>
          <w:rFonts w:ascii="PT Astra Sans" w:hAnsi="PT Astra Sans"/>
          <w:bCs/>
          <w:sz w:val="26"/>
          <w:szCs w:val="26"/>
          <w:lang w:bidi="ru-RU"/>
        </w:rPr>
        <w:t>руга Курганской области</w:t>
      </w:r>
      <w:r w:rsidR="002F38CF" w:rsidRPr="00F842A4">
        <w:rPr>
          <w:rFonts w:ascii="PT Astra Sans" w:hAnsi="PT Astra Sans"/>
          <w:bCs/>
          <w:sz w:val="26"/>
          <w:szCs w:val="26"/>
          <w:lang w:bidi="ru-RU"/>
        </w:rPr>
        <w:tab/>
      </w:r>
      <w:r w:rsidR="00F842A4">
        <w:rPr>
          <w:rFonts w:ascii="PT Astra Sans" w:hAnsi="PT Astra Sans"/>
          <w:bCs/>
          <w:sz w:val="26"/>
          <w:szCs w:val="26"/>
          <w:lang w:bidi="ru-RU"/>
        </w:rPr>
        <w:t xml:space="preserve">                      </w:t>
      </w:r>
      <w:r w:rsidR="002460B8" w:rsidRPr="00F842A4">
        <w:rPr>
          <w:rFonts w:ascii="PT Astra Sans" w:hAnsi="PT Astra Sans"/>
          <w:bCs/>
          <w:sz w:val="26"/>
          <w:szCs w:val="26"/>
          <w:lang w:bidi="ru-RU"/>
        </w:rPr>
        <w:t xml:space="preserve">    Н.П. </w:t>
      </w:r>
      <w:proofErr w:type="spellStart"/>
      <w:r w:rsidR="002460B8" w:rsidRPr="00F842A4">
        <w:rPr>
          <w:rFonts w:ascii="PT Astra Sans" w:hAnsi="PT Astra Sans"/>
          <w:bCs/>
          <w:sz w:val="26"/>
          <w:szCs w:val="26"/>
          <w:lang w:bidi="ru-RU"/>
        </w:rPr>
        <w:t>Лифинцев</w:t>
      </w:r>
      <w:proofErr w:type="spellEnd"/>
    </w:p>
    <w:sectPr w:rsidR="00DF2810" w:rsidRPr="00F842A4" w:rsidSect="00F842A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F79"/>
    <w:multiLevelType w:val="hybridMultilevel"/>
    <w:tmpl w:val="BC52278E"/>
    <w:lvl w:ilvl="0" w:tplc="09D0C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A6AC4"/>
    <w:multiLevelType w:val="hybridMultilevel"/>
    <w:tmpl w:val="1F0ED7E6"/>
    <w:lvl w:ilvl="0" w:tplc="300207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137E8"/>
    <w:multiLevelType w:val="multilevel"/>
    <w:tmpl w:val="E36AF3D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72790"/>
    <w:multiLevelType w:val="multilevel"/>
    <w:tmpl w:val="DAE06F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84525"/>
    <w:multiLevelType w:val="multilevel"/>
    <w:tmpl w:val="9F36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F5E79"/>
    <w:multiLevelType w:val="hybridMultilevel"/>
    <w:tmpl w:val="18BAF9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13CCB"/>
    <w:multiLevelType w:val="multilevel"/>
    <w:tmpl w:val="FB50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C493C"/>
    <w:multiLevelType w:val="multilevel"/>
    <w:tmpl w:val="9E2228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146E3"/>
    <w:multiLevelType w:val="hybridMultilevel"/>
    <w:tmpl w:val="49280E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C4146"/>
    <w:multiLevelType w:val="multilevel"/>
    <w:tmpl w:val="A5AEA6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DD7CA5"/>
    <w:multiLevelType w:val="multilevel"/>
    <w:tmpl w:val="3780B7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A43CC"/>
    <w:multiLevelType w:val="multilevel"/>
    <w:tmpl w:val="469E9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63FDB"/>
    <w:multiLevelType w:val="multilevel"/>
    <w:tmpl w:val="04D262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FE56F1"/>
    <w:multiLevelType w:val="multilevel"/>
    <w:tmpl w:val="261A2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0B7E3B"/>
    <w:multiLevelType w:val="hybridMultilevel"/>
    <w:tmpl w:val="0B6EDC86"/>
    <w:lvl w:ilvl="0" w:tplc="6F8836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6474E"/>
    <w:multiLevelType w:val="hybridMultilevel"/>
    <w:tmpl w:val="53F8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EE15E9"/>
    <w:multiLevelType w:val="multilevel"/>
    <w:tmpl w:val="5D58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85D72"/>
    <w:multiLevelType w:val="hybridMultilevel"/>
    <w:tmpl w:val="AB16E8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F74B6"/>
    <w:multiLevelType w:val="hybridMultilevel"/>
    <w:tmpl w:val="23222D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4"/>
  </w:num>
  <w:num w:numId="5">
    <w:abstractNumId w:val="0"/>
  </w:num>
  <w:num w:numId="6">
    <w:abstractNumId w:val="9"/>
  </w:num>
  <w:num w:numId="7">
    <w:abstractNumId w:val="12"/>
  </w:num>
  <w:num w:numId="8">
    <w:abstractNumId w:val="6"/>
  </w:num>
  <w:num w:numId="9">
    <w:abstractNumId w:val="16"/>
  </w:num>
  <w:num w:numId="10">
    <w:abstractNumId w:val="18"/>
  </w:num>
  <w:num w:numId="11">
    <w:abstractNumId w:val="2"/>
  </w:num>
  <w:num w:numId="12">
    <w:abstractNumId w:val="11"/>
  </w:num>
  <w:num w:numId="13">
    <w:abstractNumId w:val="8"/>
  </w:num>
  <w:num w:numId="14">
    <w:abstractNumId w:val="5"/>
  </w:num>
  <w:num w:numId="15">
    <w:abstractNumId w:val="17"/>
  </w:num>
  <w:num w:numId="16">
    <w:abstractNumId w:val="7"/>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EB"/>
    <w:rsid w:val="001251FF"/>
    <w:rsid w:val="00207797"/>
    <w:rsid w:val="002460B8"/>
    <w:rsid w:val="002F38CF"/>
    <w:rsid w:val="003D30A3"/>
    <w:rsid w:val="004D4BEB"/>
    <w:rsid w:val="005B35D9"/>
    <w:rsid w:val="006B33A6"/>
    <w:rsid w:val="006D5FEA"/>
    <w:rsid w:val="006F1253"/>
    <w:rsid w:val="007909A8"/>
    <w:rsid w:val="00797A6D"/>
    <w:rsid w:val="00882F82"/>
    <w:rsid w:val="008E2300"/>
    <w:rsid w:val="00907BF7"/>
    <w:rsid w:val="00A144CD"/>
    <w:rsid w:val="00A22FBB"/>
    <w:rsid w:val="00A56807"/>
    <w:rsid w:val="00AE44E7"/>
    <w:rsid w:val="00BA02E8"/>
    <w:rsid w:val="00C5693D"/>
    <w:rsid w:val="00D6542F"/>
    <w:rsid w:val="00D81C3E"/>
    <w:rsid w:val="00DC2F4A"/>
    <w:rsid w:val="00DF2810"/>
    <w:rsid w:val="00ED56ED"/>
    <w:rsid w:val="00F32697"/>
    <w:rsid w:val="00F842A4"/>
    <w:rsid w:val="00FB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F82"/>
    <w:rPr>
      <w:rFonts w:ascii="Tahoma" w:hAnsi="Tahoma" w:cs="Tahoma"/>
      <w:sz w:val="16"/>
      <w:szCs w:val="16"/>
    </w:rPr>
  </w:style>
  <w:style w:type="character" w:styleId="a5">
    <w:name w:val="Hyperlink"/>
    <w:basedOn w:val="a0"/>
    <w:uiPriority w:val="99"/>
    <w:unhideWhenUsed/>
    <w:rsid w:val="006B33A6"/>
    <w:rPr>
      <w:color w:val="0000FF" w:themeColor="hyperlink"/>
      <w:u w:val="single"/>
    </w:rPr>
  </w:style>
  <w:style w:type="paragraph" w:styleId="a6">
    <w:name w:val="List Paragraph"/>
    <w:basedOn w:val="a"/>
    <w:uiPriority w:val="34"/>
    <w:qFormat/>
    <w:rsid w:val="006B33A6"/>
    <w:pPr>
      <w:ind w:left="720"/>
      <w:contextualSpacing/>
    </w:pPr>
  </w:style>
  <w:style w:type="table" w:styleId="a7">
    <w:name w:val="Table Grid"/>
    <w:basedOn w:val="a1"/>
    <w:uiPriority w:val="59"/>
    <w:rsid w:val="00207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F82"/>
    <w:rPr>
      <w:rFonts w:ascii="Tahoma" w:hAnsi="Tahoma" w:cs="Tahoma"/>
      <w:sz w:val="16"/>
      <w:szCs w:val="16"/>
    </w:rPr>
  </w:style>
  <w:style w:type="character" w:styleId="a5">
    <w:name w:val="Hyperlink"/>
    <w:basedOn w:val="a0"/>
    <w:uiPriority w:val="99"/>
    <w:unhideWhenUsed/>
    <w:rsid w:val="006B33A6"/>
    <w:rPr>
      <w:color w:val="0000FF" w:themeColor="hyperlink"/>
      <w:u w:val="single"/>
    </w:rPr>
  </w:style>
  <w:style w:type="paragraph" w:styleId="a6">
    <w:name w:val="List Paragraph"/>
    <w:basedOn w:val="a"/>
    <w:uiPriority w:val="34"/>
    <w:qFormat/>
    <w:rsid w:val="006B33A6"/>
    <w:pPr>
      <w:ind w:left="720"/>
      <w:contextualSpacing/>
    </w:pPr>
  </w:style>
  <w:style w:type="table" w:styleId="a7">
    <w:name w:val="Table Grid"/>
    <w:basedOn w:val="a1"/>
    <w:uiPriority w:val="59"/>
    <w:rsid w:val="00207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8718" TargetMode="External"/><Relationship Id="rId3" Type="http://schemas.microsoft.com/office/2007/relationships/stylesWithEffects" Target="stylesWithEffects.xml"/><Relationship Id="rId7" Type="http://schemas.openxmlformats.org/officeDocument/2006/relationships/hyperlink" Target="http://docs.cntd.ru/document/90287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276967" TargetMode="External"/><Relationship Id="rId4" Type="http://schemas.openxmlformats.org/officeDocument/2006/relationships/settings" Target="settings.xml"/><Relationship Id="rId9" Type="http://schemas.openxmlformats.org/officeDocument/2006/relationships/hyperlink" Target="http://docs.cntd.ru/document/902276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ARM-O</cp:lastModifiedBy>
  <cp:revision>3</cp:revision>
  <cp:lastPrinted>2022-11-09T04:38:00Z</cp:lastPrinted>
  <dcterms:created xsi:type="dcterms:W3CDTF">2022-11-29T06:23:00Z</dcterms:created>
  <dcterms:modified xsi:type="dcterms:W3CDTF">2022-12-21T09:45:00Z</dcterms:modified>
</cp:coreProperties>
</file>