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78" w:rsidRDefault="00F93D78" w:rsidP="00064626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F93D78" w:rsidRDefault="00F93D78" w:rsidP="00064626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F93D78" w:rsidRDefault="00264625" w:rsidP="00064626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F93D78" w:rsidRDefault="00F93D78" w:rsidP="00064626">
      <w:pPr>
        <w:ind w:right="282"/>
        <w:rPr>
          <w:rFonts w:ascii="PT Astra Sans" w:hAnsi="PT Astra Sans"/>
        </w:rPr>
      </w:pPr>
    </w:p>
    <w:p w:rsidR="00F93D78" w:rsidRDefault="00F93D78" w:rsidP="00064626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9212C2">
        <w:rPr>
          <w:rFonts w:ascii="PT Astra Sans" w:hAnsi="PT Astra Sans"/>
          <w:szCs w:val="24"/>
        </w:rPr>
        <w:t>15</w:t>
      </w:r>
      <w:r>
        <w:rPr>
          <w:rFonts w:ascii="PT Astra Sans" w:hAnsi="PT Astra Sans"/>
          <w:szCs w:val="24"/>
        </w:rPr>
        <w:t xml:space="preserve">» </w:t>
      </w:r>
      <w:r w:rsidR="009212C2">
        <w:rPr>
          <w:rFonts w:ascii="PT Astra Sans" w:hAnsi="PT Astra Sans"/>
          <w:szCs w:val="24"/>
        </w:rPr>
        <w:t>августа</w:t>
      </w:r>
      <w:r>
        <w:rPr>
          <w:rFonts w:ascii="PT Astra Sans" w:hAnsi="PT Astra Sans"/>
          <w:szCs w:val="24"/>
        </w:rPr>
        <w:t xml:space="preserve"> 202</w:t>
      </w:r>
      <w:r w:rsidR="005813ED">
        <w:rPr>
          <w:rFonts w:ascii="PT Astra Sans" w:hAnsi="PT Astra Sans"/>
          <w:szCs w:val="24"/>
        </w:rPr>
        <w:t>3</w:t>
      </w:r>
      <w:r>
        <w:rPr>
          <w:rFonts w:ascii="PT Astra Sans" w:hAnsi="PT Astra Sans"/>
          <w:szCs w:val="24"/>
        </w:rPr>
        <w:t xml:space="preserve"> года №</w:t>
      </w:r>
      <w:r w:rsidR="009212C2">
        <w:rPr>
          <w:rFonts w:ascii="PT Astra Sans" w:hAnsi="PT Astra Sans"/>
          <w:szCs w:val="24"/>
        </w:rPr>
        <w:t>131-р</w:t>
      </w:r>
    </w:p>
    <w:p w:rsidR="00F93D78" w:rsidRDefault="00F93D78" w:rsidP="00064626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</w:t>
      </w:r>
      <w:r w:rsidR="00264625">
        <w:rPr>
          <w:rFonts w:ascii="PT Astra Sans" w:hAnsi="PT Astra Sans"/>
          <w:sz w:val="20"/>
          <w:szCs w:val="20"/>
        </w:rPr>
        <w:t xml:space="preserve">  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 xml:space="preserve"> с. Белозерское</w:t>
      </w:r>
    </w:p>
    <w:p w:rsidR="00F93D78" w:rsidRDefault="00F93D78" w:rsidP="00064626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F93D78" w:rsidRDefault="00F93D78" w:rsidP="00064626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О создании комиссии по приемке </w:t>
      </w:r>
      <w:r w:rsidR="005813ED">
        <w:rPr>
          <w:rFonts w:ascii="PT Astra Sans" w:hAnsi="PT Astra Sans"/>
          <w:b/>
        </w:rPr>
        <w:t xml:space="preserve">площадки для выполнения нормативов </w:t>
      </w:r>
      <w:r w:rsidR="00264625">
        <w:rPr>
          <w:rFonts w:ascii="PT Astra Sans" w:hAnsi="PT Astra Sans"/>
          <w:b/>
        </w:rPr>
        <w:t xml:space="preserve">физкультурно-спортивного </w:t>
      </w:r>
      <w:r w:rsidR="005813ED">
        <w:rPr>
          <w:rFonts w:ascii="PT Astra Sans" w:hAnsi="PT Astra Sans"/>
          <w:b/>
        </w:rPr>
        <w:t>комплекса «Готов к труду и обороне»</w:t>
      </w:r>
    </w:p>
    <w:p w:rsidR="00F93D78" w:rsidRDefault="00F93D78" w:rsidP="00064626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264625" w:rsidRDefault="00330268" w:rsidP="00264625">
      <w:pPr>
        <w:pStyle w:val="a3"/>
        <w:ind w:right="282" w:firstLine="851"/>
        <w:rPr>
          <w:rFonts w:ascii="PT Astra Sans" w:hAnsi="PT Astra Sans"/>
          <w:szCs w:val="24"/>
          <w:lang w:eastAsia="ar-SA"/>
        </w:rPr>
      </w:pPr>
      <w:r w:rsidRPr="005813ED">
        <w:rPr>
          <w:rFonts w:ascii="PT Astra Sans" w:hAnsi="PT Astra Sans" w:cs="Arial"/>
          <w:szCs w:val="24"/>
        </w:rPr>
        <w:t>В соответствии с Федеральным закон</w:t>
      </w:r>
      <w:r w:rsidR="0052280C">
        <w:rPr>
          <w:rFonts w:ascii="PT Astra Sans" w:hAnsi="PT Astra Sans" w:cs="Arial"/>
          <w:szCs w:val="24"/>
        </w:rPr>
        <w:t>о</w:t>
      </w:r>
      <w:r w:rsidRPr="005813ED">
        <w:rPr>
          <w:rFonts w:ascii="PT Astra Sans" w:hAnsi="PT Astra Sans" w:cs="Arial"/>
          <w:szCs w:val="24"/>
        </w:rPr>
        <w:t xml:space="preserve">м от </w:t>
      </w:r>
      <w:r w:rsidR="0052280C">
        <w:rPr>
          <w:rFonts w:ascii="PT Astra Sans" w:hAnsi="PT Astra Sans" w:cs="Arial"/>
          <w:szCs w:val="24"/>
        </w:rPr>
        <w:t xml:space="preserve">6 октября </w:t>
      </w:r>
      <w:r w:rsidRPr="005813ED">
        <w:rPr>
          <w:rFonts w:ascii="PT Astra Sans" w:hAnsi="PT Astra Sans" w:cs="Arial"/>
          <w:szCs w:val="24"/>
        </w:rPr>
        <w:t>2003 г</w:t>
      </w:r>
      <w:r w:rsidR="0052280C">
        <w:rPr>
          <w:rFonts w:ascii="PT Astra Sans" w:hAnsi="PT Astra Sans" w:cs="Arial"/>
          <w:szCs w:val="24"/>
        </w:rPr>
        <w:t>ода</w:t>
      </w:r>
      <w:r w:rsidRPr="005813ED">
        <w:rPr>
          <w:rFonts w:ascii="PT Astra Sans" w:hAnsi="PT Astra Sans" w:cs="Arial"/>
          <w:szCs w:val="24"/>
        </w:rPr>
        <w:t xml:space="preserve"> </w:t>
      </w:r>
      <w:hyperlink r:id="rId5" w:history="1">
        <w:r w:rsidRPr="005813ED">
          <w:rPr>
            <w:rStyle w:val="a4"/>
            <w:rFonts w:ascii="PT Astra Sans" w:hAnsi="PT Astra Sans" w:cs="Arial"/>
            <w:color w:val="auto"/>
            <w:szCs w:val="24"/>
            <w:u w:val="none"/>
          </w:rPr>
          <w:t>№</w:t>
        </w:r>
      </w:hyperlink>
      <w:r w:rsidRPr="005813ED">
        <w:rPr>
          <w:rFonts w:ascii="PT Astra Sans" w:hAnsi="PT Astra Sans"/>
          <w:szCs w:val="24"/>
        </w:rPr>
        <w:t xml:space="preserve"> </w:t>
      </w:r>
      <w:r w:rsidRPr="005813ED">
        <w:rPr>
          <w:rFonts w:ascii="PT Astra Sans" w:hAnsi="PT Astra Sans" w:cs="Arial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93D78" w:rsidRPr="005813ED">
        <w:rPr>
          <w:rFonts w:ascii="PT Astra Sans" w:hAnsi="PT Astra Sans"/>
          <w:szCs w:val="24"/>
          <w:lang w:eastAsia="ar-SA"/>
        </w:rPr>
        <w:t xml:space="preserve"> </w:t>
      </w:r>
      <w:r w:rsidRPr="005813ED">
        <w:rPr>
          <w:rFonts w:ascii="PT Astra Sans" w:hAnsi="PT Astra Sans"/>
          <w:szCs w:val="24"/>
          <w:lang w:eastAsia="ar-SA"/>
        </w:rPr>
        <w:t xml:space="preserve">Уставом Белозерского муниципального округа, </w:t>
      </w:r>
      <w:r w:rsidR="0052280C">
        <w:rPr>
          <w:rFonts w:ascii="PT Astra Sans" w:hAnsi="PT Astra Sans"/>
          <w:szCs w:val="24"/>
          <w:lang w:eastAsia="ar-SA"/>
        </w:rPr>
        <w:t>в</w:t>
      </w:r>
      <w:r w:rsidR="0052280C" w:rsidRPr="0052280C">
        <w:rPr>
          <w:rFonts w:ascii="PT Astra Sans" w:hAnsi="PT Astra Sans"/>
          <w:szCs w:val="24"/>
          <w:lang w:eastAsia="ar-SA"/>
        </w:rPr>
        <w:t xml:space="preserve"> рамках реализации проекта «Спорт – норма жизни» национального проекта «Демография»</w:t>
      </w:r>
      <w:r w:rsidR="00264625">
        <w:rPr>
          <w:rFonts w:ascii="PT Astra Sans" w:hAnsi="PT Astra Sans"/>
          <w:szCs w:val="24"/>
          <w:lang w:eastAsia="ar-SA"/>
        </w:rPr>
        <w:t>:</w:t>
      </w:r>
      <w:r w:rsidR="0052280C">
        <w:rPr>
          <w:rFonts w:ascii="PT Astra Sans" w:hAnsi="PT Astra Sans"/>
          <w:szCs w:val="24"/>
          <w:lang w:eastAsia="ar-SA"/>
        </w:rPr>
        <w:t xml:space="preserve"> </w:t>
      </w:r>
    </w:p>
    <w:p w:rsidR="00F93D78" w:rsidRDefault="00330268" w:rsidP="00264625">
      <w:pPr>
        <w:pStyle w:val="a3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1. </w:t>
      </w:r>
      <w:r w:rsidR="00F93D78">
        <w:rPr>
          <w:rFonts w:ascii="PT Astra Sans" w:eastAsia="Times New Roman" w:hAnsi="PT Astra Sans"/>
          <w:szCs w:val="24"/>
          <w:lang w:eastAsia="ar-SA"/>
        </w:rPr>
        <w:t xml:space="preserve">Создать комиссию по </w:t>
      </w:r>
      <w:r w:rsidR="005813ED" w:rsidRPr="005813ED">
        <w:rPr>
          <w:rFonts w:ascii="PT Astra Sans" w:eastAsia="Times New Roman" w:hAnsi="PT Astra Sans"/>
          <w:szCs w:val="24"/>
          <w:lang w:eastAsia="ar-SA"/>
        </w:rPr>
        <w:t xml:space="preserve">приемке площадки для выполнения нормативов </w:t>
      </w:r>
      <w:r w:rsidR="00264625" w:rsidRPr="00264625">
        <w:rPr>
          <w:rFonts w:ascii="PT Astra Sans" w:eastAsia="Times New Roman" w:hAnsi="PT Astra Sans"/>
          <w:szCs w:val="24"/>
          <w:lang w:eastAsia="ar-SA"/>
        </w:rPr>
        <w:t xml:space="preserve">физкультурно-спортивного </w:t>
      </w:r>
      <w:r w:rsidR="005813ED" w:rsidRPr="005813ED">
        <w:rPr>
          <w:rFonts w:ascii="PT Astra Sans" w:eastAsia="Times New Roman" w:hAnsi="PT Astra Sans"/>
          <w:szCs w:val="24"/>
          <w:lang w:eastAsia="ar-SA"/>
        </w:rPr>
        <w:t>комплекса «Готов к труду и обороне»</w:t>
      </w:r>
      <w:r w:rsidR="00264625">
        <w:rPr>
          <w:rFonts w:ascii="PT Astra Sans" w:eastAsia="Times New Roman" w:hAnsi="PT Astra Sans"/>
          <w:szCs w:val="24"/>
          <w:lang w:eastAsia="ar-SA"/>
        </w:rPr>
        <w:t xml:space="preserve">, расположенной на стадионе «Олимп» </w:t>
      </w:r>
      <w:proofErr w:type="gramStart"/>
      <w:r w:rsidR="00264625">
        <w:rPr>
          <w:rFonts w:ascii="PT Astra Sans" w:eastAsia="Times New Roman" w:hAnsi="PT Astra Sans"/>
          <w:szCs w:val="24"/>
          <w:lang w:eastAsia="ar-SA"/>
        </w:rPr>
        <w:t>с</w:t>
      </w:r>
      <w:proofErr w:type="gramEnd"/>
      <w:r w:rsidR="00264625">
        <w:rPr>
          <w:rFonts w:ascii="PT Astra Sans" w:eastAsia="Times New Roman" w:hAnsi="PT Astra Sans"/>
          <w:szCs w:val="24"/>
          <w:lang w:eastAsia="ar-SA"/>
        </w:rPr>
        <w:t>. Белозерское</w:t>
      </w:r>
      <w:r w:rsidR="005813ED">
        <w:rPr>
          <w:rFonts w:ascii="PT Astra Sans" w:eastAsia="Times New Roman" w:hAnsi="PT Astra Sans"/>
          <w:szCs w:val="24"/>
          <w:lang w:eastAsia="ar-SA"/>
        </w:rPr>
        <w:t xml:space="preserve"> </w:t>
      </w:r>
      <w:r w:rsidR="00F93D78">
        <w:rPr>
          <w:rFonts w:ascii="PT Astra Sans" w:eastAsia="Times New Roman" w:hAnsi="PT Astra Sans"/>
          <w:szCs w:val="24"/>
          <w:lang w:eastAsia="ar-SA"/>
        </w:rPr>
        <w:t>в следующем составе:</w:t>
      </w:r>
    </w:p>
    <w:p w:rsidR="00F93D78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председатель комиссии </w:t>
      </w:r>
      <w:r w:rsidR="004472F5">
        <w:rPr>
          <w:rFonts w:ascii="PT Astra Sans" w:eastAsia="Times New Roman" w:hAnsi="PT Astra Sans"/>
          <w:szCs w:val="24"/>
          <w:lang w:eastAsia="ar-SA"/>
        </w:rPr>
        <w:t>–</w:t>
      </w:r>
      <w:r w:rsidR="00F93D78">
        <w:rPr>
          <w:rFonts w:ascii="PT Astra Sans" w:eastAsia="Times New Roman" w:hAnsi="PT Astra Sans"/>
          <w:szCs w:val="24"/>
          <w:lang w:eastAsia="ar-SA"/>
        </w:rPr>
        <w:t xml:space="preserve"> </w:t>
      </w:r>
      <w:proofErr w:type="spellStart"/>
      <w:r w:rsidR="00264625">
        <w:rPr>
          <w:rFonts w:ascii="PT Astra Sans" w:eastAsia="Times New Roman" w:hAnsi="PT Astra Sans"/>
          <w:szCs w:val="24"/>
          <w:lang w:eastAsia="ar-SA"/>
        </w:rPr>
        <w:t>Стенников</w:t>
      </w:r>
      <w:proofErr w:type="spellEnd"/>
      <w:r w:rsidR="00264625">
        <w:rPr>
          <w:rFonts w:ascii="PT Astra Sans" w:eastAsia="Times New Roman" w:hAnsi="PT Astra Sans"/>
          <w:szCs w:val="24"/>
          <w:lang w:eastAsia="ar-SA"/>
        </w:rPr>
        <w:t xml:space="preserve"> Юрий Владимирович, </w:t>
      </w:r>
      <w:r w:rsidR="004472F5">
        <w:rPr>
          <w:rFonts w:ascii="PT Astra Sans" w:eastAsia="Times New Roman" w:hAnsi="PT Astra Sans"/>
          <w:szCs w:val="24"/>
          <w:lang w:eastAsia="ar-SA"/>
        </w:rPr>
        <w:t>временно исполняющий обязанности З</w:t>
      </w:r>
      <w:r w:rsidR="00F93D78">
        <w:rPr>
          <w:rFonts w:ascii="PT Astra Sans" w:eastAsia="Times New Roman" w:hAnsi="PT Astra Sans"/>
          <w:szCs w:val="24"/>
          <w:lang w:eastAsia="ar-SA"/>
        </w:rPr>
        <w:t>аместител</w:t>
      </w:r>
      <w:r w:rsidR="004472F5">
        <w:rPr>
          <w:rFonts w:ascii="PT Astra Sans" w:eastAsia="Times New Roman" w:hAnsi="PT Astra Sans"/>
          <w:szCs w:val="24"/>
          <w:lang w:eastAsia="ar-SA"/>
        </w:rPr>
        <w:t>я</w:t>
      </w:r>
      <w:r w:rsidR="00F93D78">
        <w:rPr>
          <w:rFonts w:ascii="PT Astra Sans" w:eastAsia="Times New Roman" w:hAnsi="PT Astra Sans"/>
          <w:szCs w:val="24"/>
          <w:lang w:eastAsia="ar-SA"/>
        </w:rPr>
        <w:t xml:space="preserve"> Главы Белозерского муниципального округа, начальник </w:t>
      </w:r>
      <w:r w:rsidR="004472F5">
        <w:rPr>
          <w:rFonts w:ascii="PT Astra Sans" w:eastAsia="Times New Roman" w:hAnsi="PT Astra Sans"/>
          <w:szCs w:val="24"/>
          <w:lang w:eastAsia="ar-SA"/>
        </w:rPr>
        <w:t xml:space="preserve">управления </w:t>
      </w:r>
      <w:r w:rsidR="005813ED">
        <w:rPr>
          <w:rFonts w:ascii="PT Astra Sans" w:eastAsia="Times New Roman" w:hAnsi="PT Astra Sans"/>
          <w:szCs w:val="24"/>
          <w:lang w:eastAsia="ar-SA"/>
        </w:rPr>
        <w:t>развития территорий</w:t>
      </w:r>
      <w:r w:rsidR="00F93D78">
        <w:rPr>
          <w:rFonts w:ascii="PT Astra Sans" w:eastAsia="Times New Roman" w:hAnsi="PT Astra Sans"/>
          <w:szCs w:val="24"/>
          <w:lang w:eastAsia="ar-SA"/>
        </w:rPr>
        <w:t>;</w:t>
      </w:r>
    </w:p>
    <w:p w:rsidR="00330268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секретарь комиссии </w:t>
      </w:r>
      <w:r w:rsidR="005813ED">
        <w:rPr>
          <w:rFonts w:ascii="PT Astra Sans" w:eastAsia="Times New Roman" w:hAnsi="PT Astra Sans"/>
          <w:szCs w:val="24"/>
          <w:lang w:eastAsia="ar-SA"/>
        </w:rPr>
        <w:t>–</w:t>
      </w:r>
      <w:r>
        <w:rPr>
          <w:rFonts w:ascii="PT Astra Sans" w:eastAsia="Times New Roman" w:hAnsi="PT Astra Sans"/>
          <w:szCs w:val="24"/>
          <w:lang w:eastAsia="ar-SA"/>
        </w:rPr>
        <w:t xml:space="preserve"> </w:t>
      </w:r>
      <w:proofErr w:type="spellStart"/>
      <w:r w:rsidR="00264625">
        <w:rPr>
          <w:rFonts w:ascii="PT Astra Sans" w:eastAsia="Times New Roman" w:hAnsi="PT Astra Sans"/>
          <w:szCs w:val="24"/>
          <w:lang w:eastAsia="ar-SA"/>
        </w:rPr>
        <w:t>Фалькова</w:t>
      </w:r>
      <w:proofErr w:type="spellEnd"/>
      <w:r w:rsidR="00264625">
        <w:rPr>
          <w:rFonts w:ascii="PT Astra Sans" w:eastAsia="Times New Roman" w:hAnsi="PT Astra Sans"/>
          <w:szCs w:val="24"/>
          <w:lang w:eastAsia="ar-SA"/>
        </w:rPr>
        <w:t xml:space="preserve"> Ирина Валерьевна, </w:t>
      </w:r>
      <w:proofErr w:type="spellStart"/>
      <w:r w:rsidR="005813ED">
        <w:rPr>
          <w:rFonts w:ascii="PT Astra Sans" w:eastAsia="Times New Roman" w:hAnsi="PT Astra Sans"/>
          <w:szCs w:val="24"/>
          <w:lang w:eastAsia="ar-SA"/>
        </w:rPr>
        <w:t>и.о</w:t>
      </w:r>
      <w:proofErr w:type="spellEnd"/>
      <w:r w:rsidR="005813ED">
        <w:rPr>
          <w:rFonts w:ascii="PT Astra Sans" w:eastAsia="Times New Roman" w:hAnsi="PT Astra Sans"/>
          <w:szCs w:val="24"/>
          <w:lang w:eastAsia="ar-SA"/>
        </w:rPr>
        <w:t>. начальника Отдела социальной политики</w:t>
      </w:r>
      <w:r>
        <w:rPr>
          <w:rFonts w:ascii="PT Astra Sans" w:eastAsia="Times New Roman" w:hAnsi="PT Astra Sans"/>
          <w:szCs w:val="24"/>
          <w:lang w:eastAsia="ar-SA"/>
        </w:rPr>
        <w:t xml:space="preserve"> Администрации Белозерского муниципального округа</w:t>
      </w:r>
    </w:p>
    <w:p w:rsidR="00064626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члены комиссии</w:t>
      </w:r>
      <w:r w:rsidR="00064626">
        <w:rPr>
          <w:rFonts w:ascii="PT Astra Sans" w:eastAsia="Times New Roman" w:hAnsi="PT Astra Sans"/>
          <w:szCs w:val="24"/>
          <w:lang w:eastAsia="ar-SA"/>
        </w:rPr>
        <w:t>:</w:t>
      </w:r>
    </w:p>
    <w:p w:rsidR="00F93D78" w:rsidRDefault="00F93D7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- </w:t>
      </w:r>
      <w:proofErr w:type="spellStart"/>
      <w:r w:rsidR="00264625">
        <w:rPr>
          <w:rFonts w:ascii="PT Astra Sans" w:eastAsia="Times New Roman" w:hAnsi="PT Astra Sans"/>
          <w:szCs w:val="24"/>
          <w:lang w:eastAsia="ar-SA"/>
        </w:rPr>
        <w:t>Шайкенов</w:t>
      </w:r>
      <w:proofErr w:type="spellEnd"/>
      <w:r w:rsidR="00264625">
        <w:rPr>
          <w:rFonts w:ascii="PT Astra Sans" w:eastAsia="Times New Roman" w:hAnsi="PT Astra Sans"/>
          <w:szCs w:val="24"/>
          <w:lang w:eastAsia="ar-SA"/>
        </w:rPr>
        <w:t xml:space="preserve"> </w:t>
      </w:r>
      <w:proofErr w:type="spellStart"/>
      <w:r w:rsidR="00264625">
        <w:rPr>
          <w:rFonts w:ascii="PT Astra Sans" w:eastAsia="Times New Roman" w:hAnsi="PT Astra Sans"/>
          <w:szCs w:val="24"/>
          <w:lang w:eastAsia="ar-SA"/>
        </w:rPr>
        <w:t>Жанабек</w:t>
      </w:r>
      <w:proofErr w:type="spellEnd"/>
      <w:r w:rsidR="00264625">
        <w:rPr>
          <w:rFonts w:ascii="PT Astra Sans" w:eastAsia="Times New Roman" w:hAnsi="PT Astra Sans"/>
          <w:szCs w:val="24"/>
          <w:lang w:eastAsia="ar-SA"/>
        </w:rPr>
        <w:t xml:space="preserve"> </w:t>
      </w:r>
      <w:proofErr w:type="spellStart"/>
      <w:r w:rsidR="00264625">
        <w:rPr>
          <w:rFonts w:ascii="PT Astra Sans" w:eastAsia="Times New Roman" w:hAnsi="PT Astra Sans"/>
          <w:szCs w:val="24"/>
          <w:lang w:eastAsia="ar-SA"/>
        </w:rPr>
        <w:t>Тулегенович</w:t>
      </w:r>
      <w:proofErr w:type="spellEnd"/>
      <w:r w:rsidR="00264625">
        <w:rPr>
          <w:rFonts w:ascii="PT Astra Sans" w:eastAsia="Times New Roman" w:hAnsi="PT Astra Sans"/>
          <w:szCs w:val="24"/>
          <w:lang w:eastAsia="ar-SA"/>
        </w:rPr>
        <w:t xml:space="preserve">, </w:t>
      </w:r>
      <w:r>
        <w:rPr>
          <w:rFonts w:ascii="PT Astra Sans" w:eastAsia="Times New Roman" w:hAnsi="PT Astra Sans"/>
          <w:szCs w:val="24"/>
          <w:lang w:eastAsia="ar-SA"/>
        </w:rPr>
        <w:t xml:space="preserve">начальник </w:t>
      </w:r>
      <w:r w:rsidR="005813ED">
        <w:rPr>
          <w:rFonts w:ascii="PT Astra Sans" w:eastAsia="Times New Roman" w:hAnsi="PT Astra Sans"/>
          <w:szCs w:val="24"/>
          <w:lang w:eastAsia="ar-SA"/>
        </w:rPr>
        <w:t xml:space="preserve">Центрального </w:t>
      </w:r>
      <w:r>
        <w:rPr>
          <w:rFonts w:ascii="PT Astra Sans" w:eastAsia="Times New Roman" w:hAnsi="PT Astra Sans"/>
          <w:szCs w:val="24"/>
          <w:lang w:eastAsia="ar-SA"/>
        </w:rPr>
        <w:t>территориального отдела Белозерского муниципального округа;</w:t>
      </w:r>
    </w:p>
    <w:p w:rsidR="00F93D78" w:rsidRDefault="00F93D7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-  </w:t>
      </w:r>
      <w:r w:rsidR="00264625">
        <w:rPr>
          <w:rFonts w:ascii="PT Astra Sans" w:eastAsia="Times New Roman" w:hAnsi="PT Astra Sans"/>
          <w:szCs w:val="24"/>
          <w:lang w:eastAsia="ar-SA"/>
        </w:rPr>
        <w:t xml:space="preserve">Макаров Петр Александрович, </w:t>
      </w:r>
      <w:r w:rsidR="005813ED">
        <w:rPr>
          <w:rFonts w:ascii="PT Astra Sans" w:eastAsia="Times New Roman" w:hAnsi="PT Astra Sans"/>
          <w:szCs w:val="24"/>
          <w:lang w:eastAsia="ar-SA"/>
        </w:rPr>
        <w:t xml:space="preserve">директор Муниципального бюджетного учреждения </w:t>
      </w:r>
      <w:r w:rsidR="002C40EA">
        <w:rPr>
          <w:rFonts w:ascii="PT Astra Sans" w:eastAsia="Times New Roman" w:hAnsi="PT Astra Sans"/>
          <w:szCs w:val="24"/>
          <w:lang w:eastAsia="ar-SA"/>
        </w:rPr>
        <w:t xml:space="preserve">дополнительного образования </w:t>
      </w:r>
      <w:r w:rsidR="005813ED">
        <w:rPr>
          <w:rFonts w:ascii="PT Astra Sans" w:eastAsia="Times New Roman" w:hAnsi="PT Astra Sans"/>
          <w:szCs w:val="24"/>
          <w:lang w:eastAsia="ar-SA"/>
        </w:rPr>
        <w:t>«Белозерская детско-юношеская спортивная школа»</w:t>
      </w:r>
      <w:r w:rsidR="00064626">
        <w:rPr>
          <w:rFonts w:ascii="PT Astra Sans" w:eastAsia="Times New Roman" w:hAnsi="PT Astra Sans"/>
          <w:szCs w:val="24"/>
          <w:lang w:eastAsia="ar-SA"/>
        </w:rPr>
        <w:t>.</w:t>
      </w: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 </w:t>
      </w:r>
    </w:p>
    <w:p w:rsidR="00F93D78" w:rsidRDefault="00F93D78" w:rsidP="00064626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2. Настоящее </w:t>
      </w:r>
      <w:r w:rsidR="00264625">
        <w:rPr>
          <w:rFonts w:ascii="PT Astra Sans" w:hAnsi="PT Astra Sans"/>
          <w:szCs w:val="24"/>
        </w:rPr>
        <w:t>распоряжение</w:t>
      </w:r>
      <w:r>
        <w:rPr>
          <w:rFonts w:ascii="PT Astra Sans" w:hAnsi="PT Astra Sans"/>
          <w:szCs w:val="24"/>
        </w:rPr>
        <w:t xml:space="preserve"> разместить на официальном сайте Администрации Белозерского муниципального округа в информационно</w:t>
      </w:r>
      <w:r w:rsidR="00264625">
        <w:rPr>
          <w:rFonts w:ascii="PT Astra Sans" w:hAnsi="PT Astra Sans"/>
          <w:szCs w:val="24"/>
        </w:rPr>
        <w:t>-</w:t>
      </w:r>
      <w:r w:rsidR="009212C2">
        <w:rPr>
          <w:rFonts w:ascii="PT Astra Sans" w:hAnsi="PT Astra Sans"/>
          <w:szCs w:val="24"/>
        </w:rPr>
        <w:t>т</w:t>
      </w:r>
      <w:r>
        <w:rPr>
          <w:rFonts w:ascii="PT Astra Sans" w:hAnsi="PT Astra Sans"/>
          <w:szCs w:val="24"/>
        </w:rPr>
        <w:t>елекоммуникационной сети Интернет.</w:t>
      </w:r>
    </w:p>
    <w:p w:rsidR="00F93D78" w:rsidRDefault="00330268" w:rsidP="00064626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>3</w:t>
      </w:r>
      <w:r w:rsidR="00F93D78">
        <w:rPr>
          <w:rFonts w:ascii="PT Astra Sans" w:hAnsi="PT Astra Sans"/>
          <w:szCs w:val="24"/>
        </w:rPr>
        <w:t xml:space="preserve">. </w:t>
      </w:r>
      <w:proofErr w:type="gramStart"/>
      <w:r w:rsidR="00F93D78">
        <w:rPr>
          <w:rFonts w:ascii="PT Astra Sans" w:hAnsi="PT Astra Sans"/>
          <w:szCs w:val="24"/>
        </w:rPr>
        <w:t>Контроль за</w:t>
      </w:r>
      <w:proofErr w:type="gramEnd"/>
      <w:r w:rsidR="00F93D78">
        <w:rPr>
          <w:rFonts w:ascii="PT Astra Sans" w:hAnsi="PT Astra Sans"/>
          <w:szCs w:val="24"/>
        </w:rPr>
        <w:t xml:space="preserve"> выполнением настоящего </w:t>
      </w:r>
      <w:r w:rsidR="00264625">
        <w:rPr>
          <w:rFonts w:ascii="PT Astra Sans" w:hAnsi="PT Astra Sans"/>
          <w:szCs w:val="24"/>
        </w:rPr>
        <w:t>распоряжения</w:t>
      </w:r>
      <w:r w:rsidR="00F93D78">
        <w:rPr>
          <w:rFonts w:ascii="PT Astra Sans" w:hAnsi="PT Astra Sans"/>
          <w:szCs w:val="24"/>
        </w:rPr>
        <w:t xml:space="preserve"> возложить на </w:t>
      </w:r>
      <w:r w:rsidR="005813ED">
        <w:rPr>
          <w:rFonts w:ascii="PT Astra Sans" w:hAnsi="PT Astra Sans"/>
          <w:szCs w:val="24"/>
        </w:rPr>
        <w:t xml:space="preserve">заместителя </w:t>
      </w:r>
      <w:r w:rsidR="005813ED" w:rsidRPr="005813ED">
        <w:rPr>
          <w:rFonts w:ascii="PT Astra Sans" w:hAnsi="PT Astra Sans"/>
          <w:szCs w:val="24"/>
        </w:rPr>
        <w:t>Главы Белозерского муниципального округа, начальник</w:t>
      </w:r>
      <w:r w:rsidR="005813ED">
        <w:rPr>
          <w:rFonts w:ascii="PT Astra Sans" w:hAnsi="PT Astra Sans"/>
          <w:szCs w:val="24"/>
        </w:rPr>
        <w:t>а</w:t>
      </w:r>
      <w:r w:rsidR="005813ED" w:rsidRPr="005813ED">
        <w:rPr>
          <w:rFonts w:ascii="PT Astra Sans" w:hAnsi="PT Astra Sans"/>
          <w:szCs w:val="24"/>
        </w:rPr>
        <w:t xml:space="preserve"> развития территорий</w:t>
      </w:r>
      <w:r w:rsidR="00F93D78">
        <w:rPr>
          <w:rFonts w:ascii="PT Astra Sans" w:eastAsia="Times New Roman" w:hAnsi="PT Astra Sans"/>
          <w:szCs w:val="24"/>
          <w:lang w:eastAsia="ar-SA"/>
        </w:rPr>
        <w:t>.</w:t>
      </w:r>
    </w:p>
    <w:p w:rsidR="00F93D78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F93D78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F93D78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F93D78" w:rsidRDefault="00264625" w:rsidP="00064626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обяза</w:t>
      </w:r>
      <w:r w:rsidR="009212C2">
        <w:rPr>
          <w:rFonts w:ascii="PT Astra Sans" w:hAnsi="PT Astra Sans"/>
        </w:rPr>
        <w:t>н</w:t>
      </w:r>
      <w:r>
        <w:rPr>
          <w:rFonts w:ascii="PT Astra Sans" w:hAnsi="PT Astra Sans"/>
        </w:rPr>
        <w:t>ности</w:t>
      </w:r>
      <w:r w:rsidR="005813ED">
        <w:rPr>
          <w:rFonts w:ascii="PT Astra Sans" w:hAnsi="PT Astra Sans"/>
        </w:rPr>
        <w:t xml:space="preserve"> </w:t>
      </w:r>
      <w:r w:rsidR="00F93D78">
        <w:rPr>
          <w:rFonts w:ascii="PT Astra Sans" w:hAnsi="PT Astra Sans"/>
        </w:rPr>
        <w:t>Глав</w:t>
      </w:r>
      <w:r w:rsidR="005813ED">
        <w:rPr>
          <w:rFonts w:ascii="PT Astra Sans" w:hAnsi="PT Astra Sans"/>
        </w:rPr>
        <w:t>ы</w:t>
      </w:r>
      <w:r w:rsidR="00F93D78">
        <w:rPr>
          <w:rFonts w:ascii="PT Astra Sans" w:hAnsi="PT Astra Sans"/>
        </w:rPr>
        <w:t xml:space="preserve"> </w:t>
      </w:r>
    </w:p>
    <w:p w:rsidR="00F93D78" w:rsidRDefault="00F93D78" w:rsidP="00064626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Белозерского муниципального округа                              </w:t>
      </w:r>
      <w:r w:rsidR="005813ED">
        <w:rPr>
          <w:rFonts w:ascii="PT Astra Sans" w:hAnsi="PT Astra Sans"/>
        </w:rPr>
        <w:t xml:space="preserve">                             Н.А. Богданова</w:t>
      </w:r>
    </w:p>
    <w:p w:rsidR="00F93D78" w:rsidRDefault="00F93D78" w:rsidP="00064626">
      <w:pPr>
        <w:ind w:right="282"/>
        <w:rPr>
          <w:rFonts w:ascii="PT Astra Sans" w:hAnsi="PT Astra Sans"/>
        </w:rPr>
      </w:pPr>
    </w:p>
    <w:p w:rsidR="00F93D78" w:rsidRDefault="00F93D78" w:rsidP="00064626">
      <w:pPr>
        <w:ind w:right="282"/>
      </w:pPr>
    </w:p>
    <w:p w:rsidR="00F93D78" w:rsidRDefault="00F93D78" w:rsidP="00064626">
      <w:pPr>
        <w:ind w:right="282"/>
      </w:pPr>
    </w:p>
    <w:p w:rsidR="0014457E" w:rsidRPr="00F93D78" w:rsidRDefault="0014457E" w:rsidP="00064626">
      <w:pPr>
        <w:ind w:right="282"/>
        <w:rPr>
          <w:rFonts w:ascii="PT Astra Sans" w:hAnsi="PT Astra Sans"/>
          <w:sz w:val="28"/>
          <w:szCs w:val="28"/>
        </w:rPr>
      </w:pPr>
    </w:p>
    <w:p w:rsidR="00064626" w:rsidRPr="00F93D78" w:rsidRDefault="00064626">
      <w:pPr>
        <w:ind w:right="282"/>
        <w:rPr>
          <w:rFonts w:ascii="PT Astra Sans" w:hAnsi="PT Astra Sans"/>
          <w:sz w:val="28"/>
          <w:szCs w:val="28"/>
        </w:rPr>
      </w:pPr>
    </w:p>
    <w:sectPr w:rsidR="00064626" w:rsidRPr="00F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78"/>
    <w:rsid w:val="00064626"/>
    <w:rsid w:val="0014457E"/>
    <w:rsid w:val="00264625"/>
    <w:rsid w:val="002B7DB7"/>
    <w:rsid w:val="002C40EA"/>
    <w:rsid w:val="00330268"/>
    <w:rsid w:val="004472F5"/>
    <w:rsid w:val="0052280C"/>
    <w:rsid w:val="005813ED"/>
    <w:rsid w:val="009212C2"/>
    <w:rsid w:val="00F13D90"/>
    <w:rsid w:val="00F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F93D78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330268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F93D78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330268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5E63A1241B348B4913B0AB215CB3A4CEE1A8014A7EDCFB4570ADA197jFO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2023-08-17T10:37:00Z</cp:lastPrinted>
  <dcterms:created xsi:type="dcterms:W3CDTF">2023-08-21T10:05:00Z</dcterms:created>
  <dcterms:modified xsi:type="dcterms:W3CDTF">2023-08-21T10:05:00Z</dcterms:modified>
</cp:coreProperties>
</file>