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AD" w:rsidRPr="003C74A3" w:rsidRDefault="00252EAD" w:rsidP="00252EAD">
      <w:pPr>
        <w:jc w:val="center"/>
        <w:rPr>
          <w:rFonts w:ascii="PT Astra Sans" w:hAnsi="PT Astra Sans"/>
          <w:b/>
          <w:sz w:val="36"/>
          <w:szCs w:val="36"/>
        </w:rPr>
      </w:pPr>
      <w:r w:rsidRPr="003C74A3">
        <w:rPr>
          <w:rFonts w:ascii="PT Astra Sans" w:hAnsi="PT Astra Sans"/>
          <w:b/>
          <w:sz w:val="36"/>
          <w:szCs w:val="36"/>
        </w:rPr>
        <w:t>Администрация  Белозерского района</w:t>
      </w:r>
    </w:p>
    <w:p w:rsidR="00252EAD" w:rsidRPr="00252EAD" w:rsidRDefault="00252EAD" w:rsidP="00252EAD">
      <w:pPr>
        <w:jc w:val="center"/>
        <w:rPr>
          <w:rFonts w:ascii="PT Astra Sans" w:hAnsi="PT Astra Sans"/>
          <w:b/>
          <w:sz w:val="28"/>
          <w:szCs w:val="28"/>
        </w:rPr>
      </w:pPr>
      <w:r w:rsidRPr="003C74A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252EAD" w:rsidRPr="00252EAD" w:rsidRDefault="00252EAD" w:rsidP="00252EAD">
      <w:pPr>
        <w:jc w:val="center"/>
        <w:rPr>
          <w:rFonts w:ascii="PT Astra Sans" w:hAnsi="PT Astra Sans"/>
          <w:sz w:val="28"/>
          <w:szCs w:val="28"/>
        </w:rPr>
      </w:pPr>
    </w:p>
    <w:p w:rsidR="00252EAD" w:rsidRPr="00252EAD" w:rsidRDefault="00252EAD" w:rsidP="00252EAD">
      <w:pPr>
        <w:jc w:val="center"/>
        <w:rPr>
          <w:rFonts w:ascii="PT Astra Sans" w:hAnsi="PT Astra Sans"/>
          <w:sz w:val="28"/>
          <w:szCs w:val="28"/>
        </w:rPr>
      </w:pPr>
    </w:p>
    <w:p w:rsidR="00252EAD" w:rsidRPr="003C74A3" w:rsidRDefault="00252EAD" w:rsidP="00252EAD">
      <w:pPr>
        <w:jc w:val="center"/>
        <w:rPr>
          <w:rFonts w:ascii="PT Astra Sans" w:hAnsi="PT Astra Sans"/>
          <w:b/>
          <w:sz w:val="48"/>
          <w:szCs w:val="48"/>
        </w:rPr>
      </w:pPr>
      <w:r w:rsidRPr="003C74A3">
        <w:rPr>
          <w:rFonts w:ascii="PT Astra Sans" w:hAnsi="PT Astra Sans"/>
          <w:b/>
          <w:sz w:val="48"/>
          <w:szCs w:val="48"/>
        </w:rPr>
        <w:t>ПОСТАНОВЛЕНИЕ</w:t>
      </w:r>
    </w:p>
    <w:p w:rsidR="00252EAD" w:rsidRPr="00252EAD" w:rsidRDefault="00252EAD" w:rsidP="00252EAD">
      <w:pPr>
        <w:rPr>
          <w:rFonts w:ascii="PT Astra Sans" w:hAnsi="PT Astra Sans"/>
          <w:sz w:val="28"/>
          <w:szCs w:val="28"/>
        </w:rPr>
      </w:pPr>
    </w:p>
    <w:p w:rsidR="00252EAD" w:rsidRPr="00252EAD" w:rsidRDefault="00252EAD" w:rsidP="00252EAD">
      <w:pPr>
        <w:rPr>
          <w:rFonts w:ascii="PT Astra Sans" w:hAnsi="PT Astra Sans"/>
          <w:sz w:val="28"/>
          <w:szCs w:val="28"/>
        </w:rPr>
      </w:pPr>
    </w:p>
    <w:p w:rsidR="00252EAD" w:rsidRPr="00252EAD" w:rsidRDefault="00C8209F" w:rsidP="00252EAD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9C72E6">
        <w:rPr>
          <w:rFonts w:ascii="PT Astra Sans" w:hAnsi="PT Astra Sans"/>
          <w:sz w:val="28"/>
          <w:szCs w:val="28"/>
        </w:rPr>
        <w:t>27</w:t>
      </w:r>
      <w:r w:rsidR="00252EAD" w:rsidRPr="00252EAD">
        <w:rPr>
          <w:rFonts w:ascii="PT Astra Sans" w:hAnsi="PT Astra Sans"/>
          <w:sz w:val="28"/>
          <w:szCs w:val="28"/>
        </w:rPr>
        <w:t>» апреля 202</w:t>
      </w:r>
      <w:r w:rsidR="000F382F">
        <w:rPr>
          <w:rFonts w:ascii="PT Astra Sans" w:hAnsi="PT Astra Sans"/>
          <w:sz w:val="28"/>
          <w:szCs w:val="28"/>
        </w:rPr>
        <w:t>2</w:t>
      </w:r>
      <w:r w:rsidR="00252EAD" w:rsidRPr="00252EAD">
        <w:rPr>
          <w:rFonts w:ascii="PT Astra Sans" w:hAnsi="PT Astra Sans"/>
          <w:sz w:val="28"/>
          <w:szCs w:val="28"/>
        </w:rPr>
        <w:t xml:space="preserve"> года № </w:t>
      </w:r>
      <w:r w:rsidR="009C72E6">
        <w:rPr>
          <w:rFonts w:ascii="PT Astra Sans" w:hAnsi="PT Astra Sans"/>
          <w:sz w:val="28"/>
          <w:szCs w:val="28"/>
        </w:rPr>
        <w:t>241</w:t>
      </w:r>
    </w:p>
    <w:p w:rsidR="00252EAD" w:rsidRPr="00252EAD" w:rsidRDefault="00252EAD" w:rsidP="00252EAD">
      <w:pPr>
        <w:rPr>
          <w:rFonts w:ascii="PT Astra Sans" w:hAnsi="PT Astra Sans"/>
          <w:sz w:val="20"/>
          <w:szCs w:val="20"/>
        </w:rPr>
      </w:pPr>
      <w:r w:rsidRPr="00252EAD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252EAD" w:rsidRPr="00252EAD" w:rsidRDefault="00252EAD" w:rsidP="00252EAD">
      <w:pPr>
        <w:rPr>
          <w:rFonts w:ascii="PT Astra Sans" w:hAnsi="PT Astra Sans"/>
          <w:sz w:val="28"/>
          <w:szCs w:val="28"/>
        </w:rPr>
      </w:pPr>
    </w:p>
    <w:p w:rsidR="00252EAD" w:rsidRPr="00252EAD" w:rsidRDefault="00252EAD" w:rsidP="00252EAD">
      <w:pPr>
        <w:rPr>
          <w:rFonts w:ascii="PT Astra Sans" w:hAnsi="PT Astra Sans"/>
          <w:sz w:val="28"/>
          <w:szCs w:val="28"/>
        </w:rPr>
      </w:pPr>
    </w:p>
    <w:p w:rsidR="00252EAD" w:rsidRPr="00991321" w:rsidRDefault="00252EAD" w:rsidP="00252EAD">
      <w:pPr>
        <w:jc w:val="center"/>
        <w:rPr>
          <w:rFonts w:ascii="PT Astra Sans" w:hAnsi="PT Astra Sans" w:cs="Arial"/>
          <w:color w:val="000000"/>
          <w:sz w:val="28"/>
          <w:szCs w:val="28"/>
        </w:rPr>
      </w:pPr>
      <w:r w:rsidRPr="00991321">
        <w:rPr>
          <w:rFonts w:ascii="PT Astra Sans" w:hAnsi="PT Astra Sans" w:cs="Arial"/>
          <w:b/>
          <w:bCs/>
          <w:color w:val="000000"/>
          <w:sz w:val="28"/>
          <w:szCs w:val="28"/>
        </w:rPr>
        <w:t>О запрещении продажи</w:t>
      </w:r>
    </w:p>
    <w:p w:rsidR="00252EAD" w:rsidRPr="00252EAD" w:rsidRDefault="00252EAD" w:rsidP="00252EAD">
      <w:pPr>
        <w:jc w:val="center"/>
        <w:rPr>
          <w:rFonts w:ascii="PT Astra Sans" w:hAnsi="PT Astra Sans"/>
          <w:b/>
          <w:sz w:val="28"/>
          <w:szCs w:val="28"/>
        </w:rPr>
      </w:pPr>
      <w:r w:rsidRPr="00991321">
        <w:rPr>
          <w:rFonts w:ascii="PT Astra Sans" w:hAnsi="PT Astra Sans" w:cs="Arial"/>
          <w:b/>
          <w:bCs/>
          <w:color w:val="000000"/>
          <w:sz w:val="28"/>
          <w:szCs w:val="28"/>
        </w:rPr>
        <w:t>алкогольной продукции, в том числе пива, 1 </w:t>
      </w:r>
      <w:r w:rsidRPr="00252EAD">
        <w:rPr>
          <w:rFonts w:ascii="PT Astra Sans" w:hAnsi="PT Astra Sans" w:cs="Arial"/>
          <w:b/>
          <w:bCs/>
          <w:color w:val="000000"/>
          <w:sz w:val="28"/>
          <w:szCs w:val="28"/>
        </w:rPr>
        <w:t xml:space="preserve">и 9 </w:t>
      </w:r>
      <w:r w:rsidRPr="00991321">
        <w:rPr>
          <w:rFonts w:ascii="PT Astra Sans" w:hAnsi="PT Astra Sans" w:cs="Arial"/>
          <w:b/>
          <w:bCs/>
          <w:color w:val="000000"/>
          <w:sz w:val="28"/>
          <w:szCs w:val="28"/>
        </w:rPr>
        <w:t>мая 202</w:t>
      </w:r>
      <w:r w:rsidR="00C8209F">
        <w:rPr>
          <w:rFonts w:ascii="PT Astra Sans" w:hAnsi="PT Astra Sans" w:cs="Arial"/>
          <w:b/>
          <w:bCs/>
          <w:color w:val="000000"/>
          <w:sz w:val="28"/>
          <w:szCs w:val="28"/>
        </w:rPr>
        <w:t>2</w:t>
      </w:r>
      <w:r w:rsidRPr="00991321">
        <w:rPr>
          <w:rFonts w:ascii="PT Astra Sans" w:hAnsi="PT Astra Sans" w:cs="Arial"/>
          <w:b/>
          <w:bCs/>
          <w:color w:val="000000"/>
          <w:sz w:val="28"/>
          <w:szCs w:val="28"/>
        </w:rPr>
        <w:t> года</w:t>
      </w:r>
      <w:r w:rsidRPr="00252EAD">
        <w:rPr>
          <w:rFonts w:ascii="PT Astra Sans" w:hAnsi="PT Astra Sans"/>
          <w:b/>
          <w:sz w:val="28"/>
          <w:szCs w:val="28"/>
        </w:rPr>
        <w:t xml:space="preserve"> </w:t>
      </w:r>
    </w:p>
    <w:p w:rsidR="00252EAD" w:rsidRPr="00252EAD" w:rsidRDefault="00252EAD" w:rsidP="00252EAD">
      <w:pPr>
        <w:jc w:val="center"/>
        <w:rPr>
          <w:rFonts w:ascii="PT Astra Sans" w:hAnsi="PT Astra Sans"/>
          <w:b/>
          <w:sz w:val="28"/>
          <w:szCs w:val="28"/>
        </w:rPr>
      </w:pPr>
    </w:p>
    <w:p w:rsidR="00252EAD" w:rsidRPr="00252EAD" w:rsidRDefault="00252EAD" w:rsidP="00252EAD">
      <w:pPr>
        <w:rPr>
          <w:rFonts w:ascii="PT Astra Sans" w:hAnsi="PT Astra Sans"/>
          <w:b/>
          <w:sz w:val="28"/>
          <w:szCs w:val="28"/>
        </w:rPr>
      </w:pPr>
    </w:p>
    <w:p w:rsidR="00F06DDB" w:rsidRDefault="00252EAD" w:rsidP="00F06DDB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В </w:t>
      </w:r>
      <w:r w:rsidR="00F06DDB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соответствии с </w:t>
      </w:r>
      <w:r w:rsidR="00F06DDB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Федеральным </w:t>
      </w:r>
      <w:r w:rsidR="00F06DDB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законом от </w:t>
      </w:r>
      <w:r w:rsidR="00F06DDB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>06</w:t>
      </w:r>
      <w:r w:rsidR="00F06DDB">
        <w:rPr>
          <w:rFonts w:ascii="PT Astra Sans" w:hAnsi="PT Astra Sans" w:cs="Arial"/>
          <w:color w:val="000000"/>
          <w:sz w:val="28"/>
          <w:szCs w:val="28"/>
        </w:rPr>
        <w:t xml:space="preserve"> октября </w:t>
      </w:r>
      <w:r w:rsidRPr="00991321">
        <w:rPr>
          <w:rFonts w:ascii="PT Astra Sans" w:hAnsi="PT Astra Sans" w:cs="Arial"/>
          <w:color w:val="000000"/>
          <w:sz w:val="28"/>
          <w:szCs w:val="28"/>
        </w:rPr>
        <w:t>2003 г</w:t>
      </w:r>
      <w:r w:rsidR="00F06DDB">
        <w:rPr>
          <w:rFonts w:ascii="PT Astra Sans" w:hAnsi="PT Astra Sans" w:cs="Arial"/>
          <w:color w:val="000000"/>
          <w:sz w:val="28"/>
          <w:szCs w:val="28"/>
        </w:rPr>
        <w:t xml:space="preserve">ода </w:t>
      </w:r>
    </w:p>
    <w:p w:rsidR="00252EAD" w:rsidRPr="00252EAD" w:rsidRDefault="00252EAD" w:rsidP="00F06DDB">
      <w:pPr>
        <w:shd w:val="clear" w:color="auto" w:fill="FFFFFF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 </w:t>
      </w:r>
      <w:proofErr w:type="gramStart"/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приказом Департамента экономического развития Курганской области от </w:t>
      </w:r>
      <w:r w:rsidR="00C8209F">
        <w:rPr>
          <w:rFonts w:ascii="PT Astra Sans" w:hAnsi="PT Astra Sans" w:cs="Arial"/>
          <w:color w:val="000000"/>
          <w:sz w:val="28"/>
          <w:szCs w:val="28"/>
        </w:rPr>
        <w:t>25</w:t>
      </w:r>
      <w:r w:rsidR="00F06DDB">
        <w:rPr>
          <w:rFonts w:ascii="PT Astra Sans" w:hAnsi="PT Astra Sans" w:cs="Arial"/>
          <w:color w:val="000000"/>
          <w:sz w:val="28"/>
          <w:szCs w:val="28"/>
        </w:rPr>
        <w:t xml:space="preserve"> апреля </w:t>
      </w:r>
      <w:r w:rsidRPr="00991321">
        <w:rPr>
          <w:rFonts w:ascii="PT Astra Sans" w:hAnsi="PT Astra Sans" w:cs="Arial"/>
          <w:color w:val="000000"/>
          <w:sz w:val="28"/>
          <w:szCs w:val="28"/>
        </w:rPr>
        <w:t>20</w:t>
      </w:r>
      <w:r w:rsidR="00C8209F">
        <w:rPr>
          <w:rFonts w:ascii="PT Astra Sans" w:hAnsi="PT Astra Sans" w:cs="Arial"/>
          <w:color w:val="000000"/>
          <w:sz w:val="28"/>
          <w:szCs w:val="28"/>
        </w:rPr>
        <w:t>22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 г</w:t>
      </w:r>
      <w:r w:rsidR="00F06DDB">
        <w:rPr>
          <w:rFonts w:ascii="PT Astra Sans" w:hAnsi="PT Astra Sans" w:cs="Arial"/>
          <w:color w:val="000000"/>
          <w:sz w:val="28"/>
          <w:szCs w:val="28"/>
        </w:rPr>
        <w:t xml:space="preserve">ода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 № 8</w:t>
      </w:r>
      <w:r w:rsidR="00C8209F">
        <w:rPr>
          <w:rFonts w:ascii="PT Astra Sans" w:hAnsi="PT Astra Sans" w:cs="Arial"/>
          <w:color w:val="000000"/>
          <w:sz w:val="28"/>
          <w:szCs w:val="28"/>
        </w:rPr>
        <w:t>0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-ОД «Об </w:t>
      </w:r>
      <w:r w:rsidR="00C8209F">
        <w:rPr>
          <w:rFonts w:ascii="PT Astra Sans" w:hAnsi="PT Astra Sans" w:cs="Arial"/>
          <w:color w:val="000000"/>
          <w:sz w:val="28"/>
          <w:szCs w:val="28"/>
        </w:rPr>
        <w:t xml:space="preserve">установлении на территории </w:t>
      </w:r>
      <w:r w:rsidRPr="00991321">
        <w:rPr>
          <w:rFonts w:ascii="PT Astra Sans" w:hAnsi="PT Astra Sans" w:cs="Arial"/>
          <w:color w:val="000000"/>
          <w:sz w:val="28"/>
          <w:szCs w:val="28"/>
        </w:rPr>
        <w:t>Курганской области</w:t>
      </w:r>
      <w:r w:rsidR="00C8209F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>запрет</w:t>
      </w:r>
      <w:r w:rsidR="00C8209F">
        <w:rPr>
          <w:rFonts w:ascii="PT Astra Sans" w:hAnsi="PT Astra Sans" w:cs="Arial"/>
          <w:color w:val="000000"/>
          <w:sz w:val="28"/>
          <w:szCs w:val="28"/>
        </w:rPr>
        <w:t>а на розничную продажу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 алкогольной продукции</w:t>
      </w:r>
      <w:r w:rsidR="00C8209F">
        <w:rPr>
          <w:rFonts w:ascii="PT Astra Sans" w:hAnsi="PT Astra Sans" w:cs="Arial"/>
          <w:color w:val="000000"/>
          <w:sz w:val="28"/>
          <w:szCs w:val="28"/>
        </w:rPr>
        <w:t>, за исключением розничной продажи</w:t>
      </w:r>
      <w:r w:rsidR="00C8209F" w:rsidRPr="00991321">
        <w:rPr>
          <w:rFonts w:ascii="PT Astra Sans" w:hAnsi="PT Astra Sans" w:cs="Arial"/>
          <w:color w:val="000000"/>
          <w:sz w:val="28"/>
          <w:szCs w:val="28"/>
        </w:rPr>
        <w:t xml:space="preserve"> алкогольной продукции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C8209F">
        <w:rPr>
          <w:rFonts w:ascii="PT Astra Sans" w:hAnsi="PT Astra Sans" w:cs="Arial"/>
          <w:color w:val="000000"/>
          <w:sz w:val="28"/>
          <w:szCs w:val="28"/>
        </w:rPr>
        <w:t>при оказании услуг общественного питания</w:t>
      </w:r>
      <w:r w:rsidRPr="00991321">
        <w:rPr>
          <w:rFonts w:ascii="PT Astra Sans" w:hAnsi="PT Astra Sans" w:cs="Arial"/>
          <w:color w:val="000000"/>
          <w:sz w:val="28"/>
          <w:szCs w:val="28"/>
        </w:rPr>
        <w:t>»,</w:t>
      </w:r>
      <w:r w:rsidR="000F382F">
        <w:rPr>
          <w:rFonts w:ascii="PT Astra Sans" w:hAnsi="PT Astra Sans" w:cs="Arial"/>
          <w:color w:val="000000"/>
          <w:sz w:val="28"/>
          <w:szCs w:val="28"/>
        </w:rPr>
        <w:t xml:space="preserve"> на основании  решения Комиссии Правительства Курганской области по предупреждению и ликвидации чрезвычайных ситуаций и обеспечению</w:t>
      </w:r>
      <w:proofErr w:type="gramEnd"/>
      <w:r w:rsidR="000F382F">
        <w:rPr>
          <w:rFonts w:ascii="PT Astra Sans" w:hAnsi="PT Astra Sans" w:cs="Arial"/>
          <w:color w:val="000000"/>
          <w:sz w:val="28"/>
          <w:szCs w:val="28"/>
        </w:rPr>
        <w:t xml:space="preserve"> пожарной безопасн</w:t>
      </w:r>
      <w:r w:rsidR="00F06DDB">
        <w:rPr>
          <w:rFonts w:ascii="PT Astra Sans" w:hAnsi="PT Astra Sans" w:cs="Arial"/>
          <w:color w:val="000000"/>
          <w:sz w:val="28"/>
          <w:szCs w:val="28"/>
        </w:rPr>
        <w:t>ости от 14 апреля 2022 года №3/</w:t>
      </w:r>
      <w:r w:rsidR="000F382F">
        <w:rPr>
          <w:rFonts w:ascii="PT Astra Sans" w:hAnsi="PT Astra Sans" w:cs="Arial"/>
          <w:color w:val="000000"/>
          <w:sz w:val="28"/>
          <w:szCs w:val="28"/>
        </w:rPr>
        <w:t>1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 Администрация </w:t>
      </w:r>
      <w:r w:rsidRPr="00252EAD">
        <w:rPr>
          <w:rFonts w:ascii="PT Astra Sans" w:hAnsi="PT Astra Sans" w:cs="Arial"/>
          <w:color w:val="000000"/>
          <w:sz w:val="28"/>
          <w:szCs w:val="28"/>
        </w:rPr>
        <w:t xml:space="preserve">Белозерского района </w:t>
      </w:r>
    </w:p>
    <w:p w:rsidR="00252EAD" w:rsidRPr="00252EAD" w:rsidRDefault="00252EAD" w:rsidP="00252EAD">
      <w:pPr>
        <w:jc w:val="both"/>
        <w:rPr>
          <w:rFonts w:ascii="PT Astra Sans" w:hAnsi="PT Astra Sans"/>
          <w:sz w:val="28"/>
          <w:szCs w:val="28"/>
        </w:rPr>
      </w:pPr>
      <w:r w:rsidRPr="003C74A3">
        <w:rPr>
          <w:rFonts w:ascii="PT Astra Sans" w:hAnsi="PT Astra Sans"/>
          <w:b/>
          <w:sz w:val="28"/>
          <w:szCs w:val="28"/>
        </w:rPr>
        <w:t>ПОСТАНОВЛЯЕТ</w:t>
      </w:r>
      <w:r w:rsidRPr="00252EAD">
        <w:rPr>
          <w:rFonts w:ascii="PT Astra Sans" w:hAnsi="PT Astra Sans"/>
          <w:sz w:val="28"/>
          <w:szCs w:val="28"/>
        </w:rPr>
        <w:t>:</w:t>
      </w:r>
    </w:p>
    <w:p w:rsidR="00252EAD" w:rsidRPr="00991321" w:rsidRDefault="00252EAD" w:rsidP="003C74A3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991321">
        <w:rPr>
          <w:rFonts w:ascii="PT Astra Sans" w:hAnsi="PT Astra Sans" w:cs="Arial"/>
          <w:color w:val="000000"/>
          <w:sz w:val="28"/>
          <w:szCs w:val="28"/>
        </w:rPr>
        <w:t>1. Запретить 1 </w:t>
      </w:r>
      <w:r w:rsidRPr="00252EAD">
        <w:rPr>
          <w:rFonts w:ascii="PT Astra Sans" w:hAnsi="PT Astra Sans" w:cs="Arial"/>
          <w:color w:val="000000"/>
          <w:sz w:val="28"/>
          <w:szCs w:val="28"/>
        </w:rPr>
        <w:t xml:space="preserve">и 9 </w:t>
      </w:r>
      <w:r w:rsidRPr="00991321">
        <w:rPr>
          <w:rFonts w:ascii="PT Astra Sans" w:hAnsi="PT Astra Sans" w:cs="Arial"/>
          <w:color w:val="000000"/>
          <w:sz w:val="28"/>
          <w:szCs w:val="28"/>
        </w:rPr>
        <w:t>мая 202</w:t>
      </w:r>
      <w:r w:rsidR="00C8209F">
        <w:rPr>
          <w:rFonts w:ascii="PT Astra Sans" w:hAnsi="PT Astra Sans" w:cs="Arial"/>
          <w:color w:val="000000"/>
          <w:sz w:val="28"/>
          <w:szCs w:val="28"/>
        </w:rPr>
        <w:t>2</w:t>
      </w:r>
      <w:r w:rsidRPr="00991321">
        <w:rPr>
          <w:rFonts w:ascii="PT Astra Sans" w:hAnsi="PT Astra Sans" w:cs="Arial"/>
          <w:color w:val="000000"/>
          <w:sz w:val="28"/>
          <w:szCs w:val="28"/>
        </w:rPr>
        <w:t> года с 08.00 часов до 23.00 часов:</w:t>
      </w:r>
    </w:p>
    <w:p w:rsidR="00252EAD" w:rsidRPr="00991321" w:rsidRDefault="00252EAD" w:rsidP="003C74A3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991321">
        <w:rPr>
          <w:rFonts w:ascii="PT Astra Sans" w:hAnsi="PT Astra Sans" w:cs="Arial"/>
          <w:color w:val="000000"/>
          <w:sz w:val="28"/>
          <w:szCs w:val="28"/>
        </w:rPr>
        <w:t>- в организациях розничной торговли продажу алкогольной продукции, в том числе пива;</w:t>
      </w:r>
    </w:p>
    <w:p w:rsidR="00252EAD" w:rsidRPr="00991321" w:rsidRDefault="00252EAD" w:rsidP="003C74A3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991321">
        <w:rPr>
          <w:rFonts w:ascii="PT Astra Sans" w:hAnsi="PT Astra Sans" w:cs="Arial"/>
          <w:color w:val="000000"/>
          <w:sz w:val="28"/>
          <w:szCs w:val="28"/>
        </w:rPr>
        <w:t>- в предприятиях общественного питания продажу на вынос алкогольной продукции, в том числе пива;</w:t>
      </w:r>
    </w:p>
    <w:p w:rsidR="00252EAD" w:rsidRPr="00252EAD" w:rsidRDefault="00252EAD" w:rsidP="003C74A3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- при организации праздничных площадок хозяйствующими субъектами на территории </w:t>
      </w:r>
      <w:r w:rsidRPr="00252EAD">
        <w:rPr>
          <w:rFonts w:ascii="PT Astra Sans" w:hAnsi="PT Astra Sans" w:cs="Arial"/>
          <w:color w:val="000000"/>
          <w:sz w:val="28"/>
          <w:szCs w:val="28"/>
        </w:rPr>
        <w:t xml:space="preserve"> Белозерского района.</w:t>
      </w:r>
    </w:p>
    <w:p w:rsidR="00252EAD" w:rsidRPr="00252EAD" w:rsidRDefault="00252EAD" w:rsidP="003C74A3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252EAD">
        <w:rPr>
          <w:rFonts w:ascii="PT Astra Sans" w:hAnsi="PT Astra Sans"/>
          <w:sz w:val="28"/>
          <w:szCs w:val="28"/>
        </w:rPr>
        <w:t xml:space="preserve">2. </w:t>
      </w:r>
      <w:proofErr w:type="gramStart"/>
      <w:r w:rsidRPr="00252EAD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52EAD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</w:t>
      </w:r>
      <w:r w:rsidR="00F06DDB">
        <w:rPr>
          <w:rFonts w:ascii="PT Astra Sans" w:hAnsi="PT Astra Sans"/>
          <w:sz w:val="28"/>
          <w:szCs w:val="28"/>
        </w:rPr>
        <w:t>муниципального округа</w:t>
      </w:r>
      <w:r w:rsidRPr="00252EAD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252EAD" w:rsidRPr="00252EAD" w:rsidRDefault="00252EAD" w:rsidP="003C74A3">
      <w:pPr>
        <w:ind w:hanging="360"/>
        <w:jc w:val="both"/>
        <w:rPr>
          <w:rFonts w:ascii="PT Astra Sans" w:hAnsi="PT Astra Sans"/>
          <w:sz w:val="28"/>
          <w:szCs w:val="28"/>
        </w:rPr>
      </w:pPr>
      <w:r w:rsidRPr="00252EAD">
        <w:rPr>
          <w:rFonts w:ascii="PT Astra Sans" w:hAnsi="PT Astra Sans"/>
          <w:sz w:val="28"/>
          <w:szCs w:val="28"/>
        </w:rPr>
        <w:t xml:space="preserve">              3. </w:t>
      </w:r>
      <w:proofErr w:type="gramStart"/>
      <w:r w:rsidRPr="00252EAD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52EAD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 Главы Белозерского района, начальника управления экономической политики.</w:t>
      </w:r>
    </w:p>
    <w:p w:rsidR="00252EAD" w:rsidRPr="00252EAD" w:rsidRDefault="00252EAD" w:rsidP="00252EAD">
      <w:pPr>
        <w:rPr>
          <w:rFonts w:ascii="PT Astra Sans" w:hAnsi="PT Astra Sans"/>
          <w:b/>
          <w:sz w:val="28"/>
          <w:szCs w:val="28"/>
        </w:rPr>
      </w:pPr>
    </w:p>
    <w:p w:rsidR="003C74A3" w:rsidRDefault="003C74A3" w:rsidP="00252EAD">
      <w:pPr>
        <w:rPr>
          <w:rFonts w:ascii="PT Astra Sans" w:hAnsi="PT Astra Sans"/>
          <w:b/>
          <w:sz w:val="28"/>
          <w:szCs w:val="28"/>
        </w:rPr>
      </w:pPr>
    </w:p>
    <w:p w:rsidR="0034346C" w:rsidRDefault="00252EAD">
      <w:r w:rsidRPr="00252EAD">
        <w:rPr>
          <w:rFonts w:ascii="PT Astra Sans" w:hAnsi="PT Astra Sans"/>
          <w:b/>
          <w:sz w:val="28"/>
          <w:szCs w:val="28"/>
        </w:rPr>
        <w:t xml:space="preserve">Глава Белозерского района                                                      </w:t>
      </w:r>
      <w:r w:rsidR="003C74A3">
        <w:rPr>
          <w:rFonts w:ascii="PT Astra Sans" w:hAnsi="PT Astra Sans"/>
          <w:b/>
          <w:sz w:val="28"/>
          <w:szCs w:val="28"/>
        </w:rPr>
        <w:t xml:space="preserve">     </w:t>
      </w:r>
      <w:r w:rsidRPr="00252EAD">
        <w:rPr>
          <w:rFonts w:ascii="PT Astra Sans" w:hAnsi="PT Astra Sans"/>
          <w:b/>
          <w:sz w:val="28"/>
          <w:szCs w:val="28"/>
        </w:rPr>
        <w:t>А.В. Завьялов</w:t>
      </w:r>
      <w:bookmarkStart w:id="0" w:name="_GoBack"/>
      <w:bookmarkEnd w:id="0"/>
    </w:p>
    <w:sectPr w:rsidR="0034346C" w:rsidSect="00F06D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6C"/>
    <w:rsid w:val="000F382F"/>
    <w:rsid w:val="00252EAD"/>
    <w:rsid w:val="0034346C"/>
    <w:rsid w:val="003B20DE"/>
    <w:rsid w:val="003C74A3"/>
    <w:rsid w:val="006571D7"/>
    <w:rsid w:val="009C72E6"/>
    <w:rsid w:val="00A70F49"/>
    <w:rsid w:val="00B1366C"/>
    <w:rsid w:val="00C8209F"/>
    <w:rsid w:val="00CE1D28"/>
    <w:rsid w:val="00DF1248"/>
    <w:rsid w:val="00F06DDB"/>
    <w:rsid w:val="00F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4</cp:revision>
  <cp:lastPrinted>2022-04-27T10:52:00Z</cp:lastPrinted>
  <dcterms:created xsi:type="dcterms:W3CDTF">2022-04-27T11:11:00Z</dcterms:created>
  <dcterms:modified xsi:type="dcterms:W3CDTF">2022-04-27T11:15:00Z</dcterms:modified>
</cp:coreProperties>
</file>