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B" w:rsidRDefault="00920D7B" w:rsidP="007A773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920D7B" w:rsidRDefault="00920D7B" w:rsidP="007A773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920D7B" w:rsidRDefault="00920D7B" w:rsidP="007A773C">
      <w:pPr>
        <w:spacing w:after="0" w:line="240" w:lineRule="auto"/>
        <w:ind w:firstLine="709"/>
        <w:rPr>
          <w:rFonts w:ascii="PT Astra Sans" w:hAnsi="PT Astra Sans" w:cs="Times New Roman"/>
        </w:rPr>
      </w:pPr>
    </w:p>
    <w:p w:rsidR="00920D7B" w:rsidRDefault="00920D7B" w:rsidP="007A773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52"/>
          <w:szCs w:val="52"/>
        </w:rPr>
      </w:pPr>
      <w:r>
        <w:rPr>
          <w:rFonts w:ascii="PT Astra Sans" w:hAnsi="PT Astra Sans" w:cs="Times New Roman"/>
          <w:b/>
          <w:sz w:val="52"/>
          <w:szCs w:val="52"/>
        </w:rPr>
        <w:t>ПОСТАНОВЛЕНИЕ</w:t>
      </w: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  <w:sz w:val="24"/>
          <w:szCs w:val="24"/>
        </w:rPr>
      </w:pP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</w:rPr>
      </w:pPr>
    </w:p>
    <w:p w:rsidR="00920D7B" w:rsidRPr="00920D7B" w:rsidRDefault="00F14E6C" w:rsidP="003B7BEE">
      <w:pPr>
        <w:spacing w:after="0" w:line="240" w:lineRule="auto"/>
        <w:ind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от «8» ноября 2019 года  № 655</w:t>
      </w: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</w:rPr>
        <w:t xml:space="preserve">                 </w:t>
      </w:r>
      <w:r>
        <w:rPr>
          <w:rFonts w:ascii="PT Astra Sans" w:hAnsi="PT Astra Sans" w:cs="Times New Roman"/>
          <w:sz w:val="20"/>
          <w:szCs w:val="20"/>
        </w:rPr>
        <w:t>с. Белозерское</w:t>
      </w: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  <w:sz w:val="24"/>
          <w:szCs w:val="24"/>
        </w:rPr>
      </w:pP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</w:rPr>
      </w:pP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</w:rPr>
      </w:pPr>
    </w:p>
    <w:p w:rsidR="00920D7B" w:rsidRPr="007A773C" w:rsidRDefault="00920D7B" w:rsidP="003B7BEE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A773C">
        <w:rPr>
          <w:rFonts w:ascii="PT Astra Sans" w:hAnsi="PT Astra Sans"/>
          <w:b/>
          <w:sz w:val="24"/>
          <w:szCs w:val="24"/>
        </w:rPr>
        <w:t xml:space="preserve">О внесении </w:t>
      </w:r>
      <w:r w:rsidR="002F279E" w:rsidRPr="007A773C">
        <w:rPr>
          <w:rFonts w:ascii="PT Astra Sans" w:hAnsi="PT Astra Sans"/>
          <w:b/>
          <w:sz w:val="24"/>
          <w:szCs w:val="24"/>
        </w:rPr>
        <w:t xml:space="preserve">изменений </w:t>
      </w:r>
      <w:r w:rsidRPr="007A773C">
        <w:rPr>
          <w:rFonts w:ascii="PT Astra Sans" w:hAnsi="PT Astra Sans"/>
          <w:b/>
          <w:sz w:val="24"/>
          <w:szCs w:val="24"/>
        </w:rPr>
        <w:t>в постановление Администрации Белозерского района от 22.03.2016 г. № 133 «Об  утверждении Порядка комплектования детьми образовательных организаций Белозерского района, реализующих образовательные программы дошкольного образования, присмотр и уход»</w:t>
      </w:r>
    </w:p>
    <w:p w:rsidR="00920D7B" w:rsidRPr="007A773C" w:rsidRDefault="00920D7B" w:rsidP="003B7BEE">
      <w:pPr>
        <w:pStyle w:val="20"/>
        <w:shd w:val="clear" w:color="auto" w:fill="auto"/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</w:p>
    <w:p w:rsidR="00920D7B" w:rsidRPr="00920D7B" w:rsidRDefault="00920D7B" w:rsidP="003B7BEE">
      <w:pPr>
        <w:pStyle w:val="20"/>
        <w:shd w:val="clear" w:color="auto" w:fill="auto"/>
        <w:spacing w:before="0"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920D7B" w:rsidRPr="00920D7B" w:rsidRDefault="00920D7B" w:rsidP="003B7BEE">
      <w:pPr>
        <w:pStyle w:val="8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 xml:space="preserve">В соответствии </w:t>
      </w:r>
      <w:r w:rsidR="00CD1D97">
        <w:rPr>
          <w:rFonts w:ascii="PT Astra Sans" w:hAnsi="PT Astra Sans"/>
          <w:sz w:val="24"/>
          <w:szCs w:val="24"/>
        </w:rPr>
        <w:t xml:space="preserve">с </w:t>
      </w:r>
      <w:r w:rsidRPr="00920D7B">
        <w:rPr>
          <w:rFonts w:ascii="PT Astra Sans" w:hAnsi="PT Astra Sans"/>
          <w:sz w:val="24"/>
          <w:szCs w:val="24"/>
        </w:rPr>
        <w:t xml:space="preserve">Федеральным законом от 29.12.2012 г. № 273-ФЗ «Об образовании в Российской Федерации», Федеральным законом от 06.10.2003 г. № 131-ФЗ «Об общих принципах организации местного самоуправления в  Российской Федерации» Администрация Белозерского района </w:t>
      </w:r>
    </w:p>
    <w:p w:rsidR="00920D7B" w:rsidRPr="00920D7B" w:rsidRDefault="00920D7B" w:rsidP="003B7BEE">
      <w:pPr>
        <w:pStyle w:val="8"/>
        <w:shd w:val="clear" w:color="auto" w:fill="auto"/>
        <w:tabs>
          <w:tab w:val="left" w:pos="284"/>
        </w:tabs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>ПОСТАНОВЛЯЕТ:</w:t>
      </w:r>
    </w:p>
    <w:p w:rsidR="00920D7B" w:rsidRPr="00920D7B" w:rsidRDefault="00920D7B" w:rsidP="003B7BEE">
      <w:pPr>
        <w:pStyle w:val="20"/>
        <w:shd w:val="clear" w:color="auto" w:fill="auto"/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 xml:space="preserve">1. Внести в </w:t>
      </w:r>
      <w:r w:rsidR="00740CFB">
        <w:rPr>
          <w:rFonts w:ascii="PT Astra Sans" w:hAnsi="PT Astra Sans"/>
          <w:sz w:val="24"/>
          <w:szCs w:val="24"/>
        </w:rPr>
        <w:t>постановление</w:t>
      </w:r>
      <w:r w:rsidRPr="00920D7B">
        <w:rPr>
          <w:rFonts w:ascii="PT Astra Sans" w:hAnsi="PT Astra Sans"/>
          <w:sz w:val="24"/>
          <w:szCs w:val="24"/>
        </w:rPr>
        <w:t xml:space="preserve"> Администрации Белозерского района от 22</w:t>
      </w:r>
      <w:r w:rsidR="00CD1D97">
        <w:rPr>
          <w:rFonts w:ascii="PT Astra Sans" w:hAnsi="PT Astra Sans"/>
          <w:sz w:val="24"/>
          <w:szCs w:val="24"/>
        </w:rPr>
        <w:t>.03.201</w:t>
      </w:r>
      <w:r w:rsidRPr="00920D7B">
        <w:rPr>
          <w:rFonts w:ascii="PT Astra Sans" w:hAnsi="PT Astra Sans"/>
          <w:sz w:val="24"/>
          <w:szCs w:val="24"/>
        </w:rPr>
        <w:t>6 г. № 133 «Об  утверждении Порядка комплектования детьми образовательных организаций Белозерского района, реализующих образовательные программы дошкольного образования, присмотр и уход» следующие изменения:</w:t>
      </w:r>
    </w:p>
    <w:p w:rsidR="00920D7B" w:rsidRPr="00920D7B" w:rsidRDefault="00920D7B" w:rsidP="003B7BEE">
      <w:pPr>
        <w:pStyle w:val="20"/>
        <w:shd w:val="clear" w:color="auto" w:fill="auto"/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>-</w:t>
      </w:r>
      <w:r w:rsidR="002F279E">
        <w:rPr>
          <w:rFonts w:ascii="PT Astra Sans" w:hAnsi="PT Astra Sans"/>
          <w:sz w:val="24"/>
          <w:szCs w:val="24"/>
        </w:rPr>
        <w:t xml:space="preserve"> пункт</w:t>
      </w:r>
      <w:r w:rsidR="00740CFB">
        <w:rPr>
          <w:rFonts w:ascii="PT Astra Sans" w:hAnsi="PT Astra Sans"/>
          <w:sz w:val="24"/>
          <w:szCs w:val="24"/>
        </w:rPr>
        <w:t xml:space="preserve"> 10 приложения к данному п</w:t>
      </w:r>
      <w:r w:rsidR="007F6830">
        <w:rPr>
          <w:rFonts w:ascii="PT Astra Sans" w:hAnsi="PT Astra Sans"/>
          <w:sz w:val="24"/>
          <w:szCs w:val="24"/>
        </w:rPr>
        <w:t>остановлению</w:t>
      </w:r>
      <w:r w:rsidRPr="00920D7B">
        <w:rPr>
          <w:rFonts w:ascii="PT Astra Sans" w:hAnsi="PT Astra Sans"/>
          <w:sz w:val="24"/>
          <w:szCs w:val="24"/>
        </w:rPr>
        <w:t xml:space="preserve"> изложить  в следующей редакции: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r w:rsidRPr="00920D7B">
        <w:rPr>
          <w:rFonts w:ascii="PT Astra Sans" w:hAnsi="PT Astra Sans"/>
        </w:rPr>
        <w:t xml:space="preserve"> «10.  </w:t>
      </w:r>
      <w:proofErr w:type="gramStart"/>
      <w:r w:rsidRPr="00920D7B">
        <w:rPr>
          <w:rFonts w:ascii="PT Astra Sans" w:hAnsi="PT Astra Sans" w:cs="Arial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</w:t>
      </w:r>
      <w:r w:rsidRPr="00920D7B">
        <w:rPr>
          <w:rStyle w:val="apple-converted-space"/>
          <w:rFonts w:ascii="PT Astra Sans" w:hAnsi="PT Astra Sans" w:cs="Arial"/>
        </w:rPr>
        <w:t> </w:t>
      </w:r>
      <w:hyperlink r:id="rId8" w:anchor="100091" w:history="1">
        <w:r w:rsidRPr="005126F3">
          <w:rPr>
            <w:rStyle w:val="a3"/>
            <w:rFonts w:ascii="PT Astra Sans" w:hAnsi="PT Astra Sans" w:cs="Arial"/>
            <w:color w:val="auto"/>
            <w:u w:val="none"/>
            <w:bdr w:val="none" w:sz="0" w:space="0" w:color="auto" w:frame="1"/>
          </w:rPr>
          <w:t>статьей 10</w:t>
        </w:r>
      </w:hyperlink>
      <w:r w:rsidRPr="005126F3">
        <w:rPr>
          <w:rStyle w:val="apple-converted-space"/>
          <w:rFonts w:ascii="PT Astra Sans" w:hAnsi="PT Astra Sans" w:cs="Arial"/>
        </w:rPr>
        <w:t> </w:t>
      </w:r>
      <w:r w:rsidR="00CD1D97">
        <w:rPr>
          <w:rFonts w:ascii="PT Astra Sans" w:hAnsi="PT Astra Sans" w:cs="Arial"/>
        </w:rPr>
        <w:t>Федерального закона от 25.07.</w:t>
      </w:r>
      <w:r w:rsidR="00740CFB">
        <w:rPr>
          <w:rFonts w:ascii="PT Astra Sans" w:hAnsi="PT Astra Sans" w:cs="Arial"/>
        </w:rPr>
        <w:t>2002 г. № 115-ФЗ «</w:t>
      </w:r>
      <w:r w:rsidRPr="00920D7B">
        <w:rPr>
          <w:rFonts w:ascii="PT Astra Sans" w:hAnsi="PT Astra Sans" w:cs="Arial"/>
        </w:rPr>
        <w:t>О правовом положении иностранных граждан в Российской Федерации</w:t>
      </w:r>
      <w:r w:rsidR="00740CFB">
        <w:rPr>
          <w:rFonts w:ascii="PT Astra Sans" w:hAnsi="PT Astra Sans" w:cs="Arial"/>
        </w:rPr>
        <w:t>»</w:t>
      </w:r>
      <w:r w:rsidRPr="00920D7B">
        <w:rPr>
          <w:rFonts w:ascii="PT Astra Sans" w:hAnsi="PT Astra Sans" w:cs="Arial"/>
        </w:rPr>
        <w:t>.</w:t>
      </w:r>
      <w:proofErr w:type="gramEnd"/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0" w:name="100039"/>
      <w:bookmarkEnd w:id="0"/>
      <w:r w:rsidRPr="00920D7B">
        <w:rPr>
          <w:rFonts w:ascii="PT Astra Sans" w:hAnsi="PT Astra Sans" w:cs="Arial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1" w:name="100040"/>
      <w:bookmarkEnd w:id="1"/>
      <w:r w:rsidRPr="00920D7B">
        <w:rPr>
          <w:rFonts w:ascii="PT Astra Sans" w:hAnsi="PT Astra Sans" w:cs="Arial"/>
        </w:rPr>
        <w:t>В заявлении родителями (законными представителями) ребенка указываются следующие сведения: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2" w:name="100041"/>
      <w:bookmarkEnd w:id="2"/>
      <w:r w:rsidRPr="00920D7B">
        <w:rPr>
          <w:rFonts w:ascii="PT Astra Sans" w:hAnsi="PT Astra Sans" w:cs="Arial"/>
        </w:rPr>
        <w:t>а) фамилия, имя, отчество (последнее - при наличии) ребенка;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3" w:name="100042"/>
      <w:bookmarkEnd w:id="3"/>
      <w:r w:rsidRPr="00920D7B">
        <w:rPr>
          <w:rFonts w:ascii="PT Astra Sans" w:hAnsi="PT Astra Sans" w:cs="Arial"/>
        </w:rPr>
        <w:t>б) дата и место рождения ребенка;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4" w:name="100043"/>
      <w:bookmarkEnd w:id="4"/>
      <w:proofErr w:type="gramStart"/>
      <w:r w:rsidRPr="00920D7B">
        <w:rPr>
          <w:rFonts w:ascii="PT Astra Sans" w:hAnsi="PT Astra Sans" w:cs="Arial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5" w:name="100044"/>
      <w:bookmarkEnd w:id="5"/>
      <w:r w:rsidRPr="00920D7B">
        <w:rPr>
          <w:rFonts w:ascii="PT Astra Sans" w:hAnsi="PT Astra Sans" w:cs="Arial"/>
        </w:rPr>
        <w:t>г) адрес места жительства ребенка, его родителей (законных представителей);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6" w:name="100045"/>
      <w:bookmarkEnd w:id="6"/>
      <w:r w:rsidRPr="00920D7B">
        <w:rPr>
          <w:rFonts w:ascii="PT Astra Sans" w:hAnsi="PT Astra Sans" w:cs="Arial"/>
        </w:rPr>
        <w:t>д) контактные телефоны родителей (законных представителей) ребенка;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7" w:name="000001"/>
      <w:bookmarkEnd w:id="7"/>
      <w:r w:rsidRPr="00920D7B">
        <w:rPr>
          <w:rFonts w:ascii="PT Astra Sans" w:hAnsi="PT Astra Sans" w:cs="Arial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8" w:name="100046"/>
      <w:bookmarkEnd w:id="8"/>
      <w:r w:rsidRPr="00920D7B">
        <w:rPr>
          <w:rFonts w:ascii="PT Astra Sans" w:hAnsi="PT Astra Sans" w:cs="Arial"/>
        </w:rPr>
        <w:lastRenderedPageBreak/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9" w:name="100047"/>
      <w:bookmarkEnd w:id="9"/>
      <w:r w:rsidRPr="00920D7B">
        <w:rPr>
          <w:rFonts w:ascii="PT Astra Sans" w:hAnsi="PT Astra Sans" w:cs="Arial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10" w:name="100048"/>
      <w:bookmarkStart w:id="11" w:name="100049"/>
      <w:bookmarkStart w:id="12" w:name="100050"/>
      <w:bookmarkEnd w:id="10"/>
      <w:bookmarkEnd w:id="11"/>
      <w:bookmarkEnd w:id="12"/>
      <w:r w:rsidRPr="00920D7B">
        <w:rPr>
          <w:rFonts w:ascii="PT Astra Sans" w:hAnsi="PT Astra Sans" w:cs="Arial"/>
        </w:rPr>
        <w:t>Для приема в образовательную организацию: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13" w:name="100051"/>
      <w:bookmarkEnd w:id="13"/>
      <w:proofErr w:type="gramStart"/>
      <w:r w:rsidRPr="00920D7B">
        <w:rPr>
          <w:rFonts w:ascii="PT Astra Sans" w:hAnsi="PT Astra Sans" w:cs="Arial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14" w:name="100052"/>
      <w:bookmarkEnd w:id="14"/>
      <w:r w:rsidRPr="00920D7B">
        <w:rPr>
          <w:rFonts w:ascii="PT Astra Sans" w:hAnsi="PT Astra Sans" w:cs="Arial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15" w:name="100053"/>
      <w:bookmarkEnd w:id="15"/>
      <w:r w:rsidRPr="00920D7B">
        <w:rPr>
          <w:rFonts w:ascii="PT Astra Sans" w:hAnsi="PT Astra Sans" w:cs="Arial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16" w:name="100054"/>
      <w:bookmarkEnd w:id="16"/>
      <w:r w:rsidRPr="00920D7B">
        <w:rPr>
          <w:rFonts w:ascii="PT Astra Sans" w:hAnsi="PT Astra Sans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20D7B" w:rsidRPr="00920D7B" w:rsidRDefault="00920D7B" w:rsidP="003B7BE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 w:cs="Arial"/>
        </w:rPr>
      </w:pPr>
      <w:bookmarkStart w:id="17" w:name="100055"/>
      <w:bookmarkEnd w:id="17"/>
      <w:r w:rsidRPr="00920D7B">
        <w:rPr>
          <w:rFonts w:ascii="PT Astra Sans" w:hAnsi="PT Astra Sans" w:cs="Arial"/>
        </w:rPr>
        <w:t>Копии предъявляемых при приеме документов хранятся в образовательной организации на время обучения ребенка</w:t>
      </w:r>
      <w:proofErr w:type="gramStart"/>
      <w:r w:rsidRPr="00920D7B">
        <w:rPr>
          <w:rFonts w:ascii="PT Astra Sans" w:hAnsi="PT Astra Sans" w:cs="Arial"/>
        </w:rPr>
        <w:t>.»</w:t>
      </w:r>
      <w:r w:rsidR="00740CFB">
        <w:rPr>
          <w:rFonts w:ascii="PT Astra Sans" w:hAnsi="PT Astra Sans" w:cs="Arial"/>
        </w:rPr>
        <w:t>;</w:t>
      </w:r>
      <w:proofErr w:type="gramEnd"/>
    </w:p>
    <w:p w:rsidR="00920D7B" w:rsidRPr="00920D7B" w:rsidRDefault="00920D7B" w:rsidP="003B7BEE">
      <w:pPr>
        <w:pStyle w:val="20"/>
        <w:shd w:val="clear" w:color="auto" w:fill="auto"/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 xml:space="preserve">- пункт 16 </w:t>
      </w:r>
      <w:r w:rsidR="00740CFB">
        <w:rPr>
          <w:rFonts w:ascii="PT Astra Sans" w:hAnsi="PT Astra Sans"/>
          <w:sz w:val="24"/>
          <w:szCs w:val="24"/>
        </w:rPr>
        <w:t xml:space="preserve"> приложения к данному п</w:t>
      </w:r>
      <w:r w:rsidR="002F279E">
        <w:rPr>
          <w:rFonts w:ascii="PT Astra Sans" w:hAnsi="PT Astra Sans"/>
          <w:sz w:val="24"/>
          <w:szCs w:val="24"/>
        </w:rPr>
        <w:t>о</w:t>
      </w:r>
      <w:r w:rsidR="007F6830">
        <w:rPr>
          <w:rFonts w:ascii="PT Astra Sans" w:hAnsi="PT Astra Sans"/>
          <w:sz w:val="24"/>
          <w:szCs w:val="24"/>
        </w:rPr>
        <w:t>становлению</w:t>
      </w:r>
      <w:r w:rsidR="002F279E" w:rsidRPr="00920D7B">
        <w:rPr>
          <w:rFonts w:ascii="PT Astra Sans" w:hAnsi="PT Astra Sans"/>
          <w:sz w:val="24"/>
          <w:szCs w:val="24"/>
        </w:rPr>
        <w:t xml:space="preserve"> </w:t>
      </w:r>
      <w:r w:rsidRPr="00920D7B">
        <w:rPr>
          <w:rFonts w:ascii="PT Astra Sans" w:hAnsi="PT Astra Sans"/>
          <w:sz w:val="24"/>
          <w:szCs w:val="24"/>
        </w:rPr>
        <w:t>изложить  в следующей редакции:</w:t>
      </w:r>
    </w:p>
    <w:p w:rsidR="00920D7B" w:rsidRPr="00920D7B" w:rsidRDefault="00920D7B" w:rsidP="003B7BEE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firstLine="709"/>
        <w:rPr>
          <w:rFonts w:ascii="PT Astra Sans" w:hAnsi="PT Astra Sans"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 xml:space="preserve"> «16. </w:t>
      </w:r>
      <w:r w:rsidRPr="00920D7B">
        <w:rPr>
          <w:rFonts w:ascii="PT Astra Sans" w:hAnsi="PT Astra Sans" w:cs="Arial"/>
          <w:sz w:val="24"/>
          <w:szCs w:val="24"/>
        </w:rPr>
        <w:t xml:space="preserve">Образовательная организация может осуществлять прием заявления от родителя (законного представителя) ребенка </w:t>
      </w:r>
      <w:r w:rsidRPr="00920D7B">
        <w:rPr>
          <w:rFonts w:ascii="PT Astra Sans" w:hAnsi="PT Astra Sans"/>
          <w:sz w:val="24"/>
          <w:szCs w:val="24"/>
        </w:rPr>
        <w:t>без учета закрепленной территории</w:t>
      </w:r>
      <w:proofErr w:type="gramStart"/>
      <w:r w:rsidRPr="00920D7B">
        <w:rPr>
          <w:rFonts w:ascii="PT Astra Sans" w:hAnsi="PT Astra Sans"/>
          <w:sz w:val="24"/>
          <w:szCs w:val="24"/>
        </w:rPr>
        <w:t>.»</w:t>
      </w:r>
      <w:r w:rsidR="00740CFB">
        <w:rPr>
          <w:rFonts w:ascii="PT Astra Sans" w:hAnsi="PT Astra Sans"/>
          <w:sz w:val="24"/>
          <w:szCs w:val="24"/>
        </w:rPr>
        <w:t>.</w:t>
      </w:r>
      <w:proofErr w:type="gramEnd"/>
    </w:p>
    <w:p w:rsidR="00920D7B" w:rsidRPr="00920D7B" w:rsidRDefault="00920D7B" w:rsidP="003B7BEE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920D7B">
        <w:rPr>
          <w:rFonts w:ascii="PT Astra Sans" w:hAnsi="PT Astra Sans" w:cs="Times New Roman"/>
          <w:sz w:val="24"/>
          <w:szCs w:val="24"/>
        </w:rPr>
        <w:t>Разместить</w:t>
      </w:r>
      <w:proofErr w:type="gramEnd"/>
      <w:r w:rsidRPr="00920D7B">
        <w:rPr>
          <w:rFonts w:ascii="PT Astra Sans" w:hAnsi="PT Astra Sans" w:cs="Times New Roman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920D7B" w:rsidRPr="00920D7B" w:rsidRDefault="00920D7B" w:rsidP="003B7BEE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920D7B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920D7B">
        <w:rPr>
          <w:rFonts w:ascii="PT Astra Sans" w:hAnsi="PT Astra Sans" w:cs="Times New Roman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</w:t>
      </w:r>
      <w:r w:rsidR="007F6830">
        <w:rPr>
          <w:rFonts w:ascii="PT Astra Sans" w:hAnsi="PT Astra Sans" w:cs="Times New Roman"/>
          <w:sz w:val="24"/>
          <w:szCs w:val="24"/>
        </w:rPr>
        <w:t>й политики</w:t>
      </w:r>
      <w:r w:rsidRPr="00920D7B">
        <w:rPr>
          <w:rFonts w:ascii="PT Astra Sans" w:hAnsi="PT Astra Sans" w:cs="Times New Roman"/>
          <w:sz w:val="24"/>
          <w:szCs w:val="24"/>
        </w:rPr>
        <w:t>.</w:t>
      </w:r>
    </w:p>
    <w:p w:rsidR="00920D7B" w:rsidRPr="00920D7B" w:rsidRDefault="00920D7B" w:rsidP="003B7BEE">
      <w:pPr>
        <w:tabs>
          <w:tab w:val="left" w:pos="284"/>
          <w:tab w:val="left" w:pos="3042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20D7B">
        <w:rPr>
          <w:rFonts w:ascii="PT Astra Sans" w:hAnsi="PT Astra Sans" w:cs="Times New Roman"/>
          <w:sz w:val="24"/>
          <w:szCs w:val="24"/>
        </w:rPr>
        <w:tab/>
      </w:r>
    </w:p>
    <w:p w:rsidR="00920D7B" w:rsidRPr="00920D7B" w:rsidRDefault="00920D7B" w:rsidP="003B7BEE">
      <w:pPr>
        <w:tabs>
          <w:tab w:val="left" w:pos="28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920D7B" w:rsidRPr="00920D7B" w:rsidRDefault="00920D7B" w:rsidP="003B7BEE">
      <w:pPr>
        <w:tabs>
          <w:tab w:val="left" w:pos="28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920D7B" w:rsidRPr="00920D7B" w:rsidRDefault="00920D7B" w:rsidP="007F6830">
      <w:pPr>
        <w:tabs>
          <w:tab w:val="left" w:pos="284"/>
        </w:tabs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920D7B">
        <w:rPr>
          <w:rFonts w:ascii="PT Astra Sans" w:hAnsi="PT Astra Sans" w:cs="Times New Roman"/>
          <w:sz w:val="24"/>
          <w:szCs w:val="24"/>
        </w:rPr>
        <w:t xml:space="preserve">Глава Белозерского района                                                                                       С.Г. </w:t>
      </w:r>
      <w:proofErr w:type="spellStart"/>
      <w:r w:rsidRPr="00920D7B">
        <w:rPr>
          <w:rFonts w:ascii="PT Astra Sans" w:hAnsi="PT Astra Sans" w:cs="Times New Roman"/>
          <w:sz w:val="24"/>
          <w:szCs w:val="24"/>
        </w:rPr>
        <w:t>Зяблов</w:t>
      </w:r>
      <w:proofErr w:type="spellEnd"/>
    </w:p>
    <w:p w:rsidR="00920D7B" w:rsidRPr="00920D7B" w:rsidRDefault="00920D7B" w:rsidP="003B7BEE">
      <w:pPr>
        <w:tabs>
          <w:tab w:val="left" w:pos="28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20D7B">
        <w:rPr>
          <w:rFonts w:ascii="PT Astra Sans" w:hAnsi="PT Astra Sans" w:cs="Times New Roman"/>
          <w:sz w:val="24"/>
          <w:szCs w:val="24"/>
        </w:rPr>
        <w:t xml:space="preserve">                       </w:t>
      </w:r>
    </w:p>
    <w:p w:rsidR="00920D7B" w:rsidRDefault="00920D7B" w:rsidP="003B7BEE">
      <w:pPr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PT Astra Sans" w:hAnsi="PT Astra Sans" w:cs="Times New Roman"/>
        </w:rPr>
      </w:pPr>
    </w:p>
    <w:p w:rsidR="00920D7B" w:rsidRDefault="00920D7B" w:rsidP="003B7BEE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920D7B" w:rsidRDefault="00920D7B" w:rsidP="003B7BEE">
      <w:pPr>
        <w:pStyle w:val="51"/>
        <w:shd w:val="clear" w:color="auto" w:fill="auto"/>
        <w:spacing w:before="0" w:line="240" w:lineRule="auto"/>
        <w:ind w:firstLine="709"/>
        <w:rPr>
          <w:rFonts w:ascii="PT Astra Sans" w:hAnsi="PT Astra Sans"/>
        </w:rPr>
      </w:pPr>
    </w:p>
    <w:p w:rsidR="00920D7B" w:rsidRDefault="00920D7B" w:rsidP="003B7BEE">
      <w:pPr>
        <w:pStyle w:val="51"/>
        <w:shd w:val="clear" w:color="auto" w:fill="auto"/>
        <w:spacing w:before="0" w:line="240" w:lineRule="auto"/>
        <w:ind w:firstLine="709"/>
        <w:rPr>
          <w:rFonts w:ascii="PT Astra Sans" w:hAnsi="PT Astra Sans"/>
        </w:rPr>
      </w:pPr>
    </w:p>
    <w:p w:rsidR="00920D7B" w:rsidRDefault="00920D7B" w:rsidP="003B7BEE">
      <w:pPr>
        <w:pStyle w:val="51"/>
        <w:shd w:val="clear" w:color="auto" w:fill="auto"/>
        <w:spacing w:before="0" w:line="240" w:lineRule="auto"/>
        <w:ind w:firstLine="709"/>
        <w:rPr>
          <w:rFonts w:ascii="PT Astra Sans" w:hAnsi="PT Astra Sans"/>
        </w:rPr>
      </w:pPr>
    </w:p>
    <w:p w:rsidR="00920D7B" w:rsidRDefault="00920D7B" w:rsidP="003B7BEE">
      <w:pPr>
        <w:pStyle w:val="51"/>
        <w:shd w:val="clear" w:color="auto" w:fill="auto"/>
        <w:spacing w:before="0" w:line="240" w:lineRule="auto"/>
        <w:ind w:firstLine="709"/>
        <w:rPr>
          <w:rFonts w:ascii="PT Astra Sans" w:hAnsi="PT Astra Sans"/>
        </w:rPr>
      </w:pPr>
    </w:p>
    <w:p w:rsidR="0013032E" w:rsidRDefault="0013032E" w:rsidP="003B7BEE">
      <w:pPr>
        <w:spacing w:line="240" w:lineRule="auto"/>
        <w:ind w:firstLine="709"/>
      </w:pPr>
    </w:p>
    <w:sectPr w:rsidR="0013032E" w:rsidSect="00C63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D6" w:rsidRDefault="00A56BD6" w:rsidP="00D2705D">
      <w:pPr>
        <w:spacing w:after="0" w:line="240" w:lineRule="auto"/>
      </w:pPr>
      <w:r>
        <w:separator/>
      </w:r>
    </w:p>
  </w:endnote>
  <w:endnote w:type="continuationSeparator" w:id="0">
    <w:p w:rsidR="00A56BD6" w:rsidRDefault="00A56BD6" w:rsidP="00D2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D" w:rsidRDefault="00C50A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D" w:rsidRDefault="00C50A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D" w:rsidRDefault="00C50A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D6" w:rsidRDefault="00A56BD6" w:rsidP="00D2705D">
      <w:pPr>
        <w:spacing w:after="0" w:line="240" w:lineRule="auto"/>
      </w:pPr>
      <w:r>
        <w:separator/>
      </w:r>
    </w:p>
  </w:footnote>
  <w:footnote w:type="continuationSeparator" w:id="0">
    <w:p w:rsidR="00A56BD6" w:rsidRDefault="00A56BD6" w:rsidP="00D2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D" w:rsidRDefault="00C50A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5D" w:rsidRPr="00DA7DC4" w:rsidRDefault="00D2705D" w:rsidP="00DA7DC4">
    <w:pPr>
      <w:pStyle w:val="a5"/>
    </w:pPr>
    <w:bookmarkStart w:id="18" w:name="_GoBack"/>
    <w:bookmarkEnd w:id="1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D" w:rsidRDefault="00C50A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0EA5"/>
    <w:multiLevelType w:val="hybridMultilevel"/>
    <w:tmpl w:val="AC36493C"/>
    <w:lvl w:ilvl="0" w:tplc="CB6A198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B"/>
    <w:rsid w:val="00036055"/>
    <w:rsid w:val="0013032E"/>
    <w:rsid w:val="002F279E"/>
    <w:rsid w:val="003428C6"/>
    <w:rsid w:val="003B7BEE"/>
    <w:rsid w:val="00422509"/>
    <w:rsid w:val="005126F3"/>
    <w:rsid w:val="00740CFB"/>
    <w:rsid w:val="0077384F"/>
    <w:rsid w:val="007A773C"/>
    <w:rsid w:val="007F6830"/>
    <w:rsid w:val="00920D7B"/>
    <w:rsid w:val="00A56BD6"/>
    <w:rsid w:val="00AA3146"/>
    <w:rsid w:val="00C50A4D"/>
    <w:rsid w:val="00C637EE"/>
    <w:rsid w:val="00C9420A"/>
    <w:rsid w:val="00CD1D97"/>
    <w:rsid w:val="00D2705D"/>
    <w:rsid w:val="00D44EAC"/>
    <w:rsid w:val="00DA7DC4"/>
    <w:rsid w:val="00E91522"/>
    <w:rsid w:val="00EB6330"/>
    <w:rsid w:val="00F1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D7B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Основной текст_"/>
    <w:basedOn w:val="a0"/>
    <w:link w:val="8"/>
    <w:locked/>
    <w:rsid w:val="00920D7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920D7B"/>
    <w:pPr>
      <w:shd w:val="clear" w:color="auto" w:fill="FFFFFF"/>
      <w:spacing w:after="48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920D7B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0D7B"/>
    <w:pPr>
      <w:shd w:val="clear" w:color="auto" w:fill="FFFFFF"/>
      <w:spacing w:before="480" w:after="48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locked/>
    <w:rsid w:val="00920D7B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0D7B"/>
    <w:pPr>
      <w:shd w:val="clear" w:color="auto" w:fill="FFFFFF"/>
      <w:spacing w:before="180" w:after="2040" w:line="240" w:lineRule="atLeast"/>
    </w:pPr>
    <w:rPr>
      <w:rFonts w:ascii="Times New Roman" w:hAnsi="Times New Roman" w:cs="Times New Roman"/>
      <w:spacing w:val="-1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sid w:val="00920D7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20D7B"/>
    <w:pPr>
      <w:shd w:val="clear" w:color="auto" w:fill="FFFFFF"/>
      <w:spacing w:before="2040" w:after="0" w:line="206" w:lineRule="exact"/>
    </w:pPr>
    <w:rPr>
      <w:rFonts w:ascii="Times New Roman" w:hAnsi="Times New Roman" w:cs="Times New Roman"/>
      <w:sz w:val="15"/>
      <w:szCs w:val="15"/>
    </w:rPr>
  </w:style>
  <w:style w:type="paragraph" w:customStyle="1" w:styleId="pboth">
    <w:name w:val="pboth"/>
    <w:basedOn w:val="a"/>
    <w:rsid w:val="0092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3"/>
    <w:basedOn w:val="a"/>
    <w:rsid w:val="00920D7B"/>
    <w:pPr>
      <w:shd w:val="clear" w:color="auto" w:fill="FFFFFF"/>
      <w:spacing w:before="360" w:after="0" w:line="317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20D7B"/>
  </w:style>
  <w:style w:type="paragraph" w:styleId="a5">
    <w:name w:val="header"/>
    <w:basedOn w:val="a"/>
    <w:link w:val="a6"/>
    <w:uiPriority w:val="99"/>
    <w:semiHidden/>
    <w:unhideWhenUsed/>
    <w:rsid w:val="00D2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705D"/>
  </w:style>
  <w:style w:type="paragraph" w:styleId="a7">
    <w:name w:val="footer"/>
    <w:basedOn w:val="a"/>
    <w:link w:val="a8"/>
    <w:uiPriority w:val="99"/>
    <w:semiHidden/>
    <w:unhideWhenUsed/>
    <w:rsid w:val="00D2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7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D7B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Основной текст_"/>
    <w:basedOn w:val="a0"/>
    <w:link w:val="8"/>
    <w:locked/>
    <w:rsid w:val="00920D7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920D7B"/>
    <w:pPr>
      <w:shd w:val="clear" w:color="auto" w:fill="FFFFFF"/>
      <w:spacing w:after="48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920D7B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0D7B"/>
    <w:pPr>
      <w:shd w:val="clear" w:color="auto" w:fill="FFFFFF"/>
      <w:spacing w:before="480" w:after="48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locked/>
    <w:rsid w:val="00920D7B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0D7B"/>
    <w:pPr>
      <w:shd w:val="clear" w:color="auto" w:fill="FFFFFF"/>
      <w:spacing w:before="180" w:after="2040" w:line="240" w:lineRule="atLeast"/>
    </w:pPr>
    <w:rPr>
      <w:rFonts w:ascii="Times New Roman" w:hAnsi="Times New Roman" w:cs="Times New Roman"/>
      <w:spacing w:val="-1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sid w:val="00920D7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20D7B"/>
    <w:pPr>
      <w:shd w:val="clear" w:color="auto" w:fill="FFFFFF"/>
      <w:spacing w:before="2040" w:after="0" w:line="206" w:lineRule="exact"/>
    </w:pPr>
    <w:rPr>
      <w:rFonts w:ascii="Times New Roman" w:hAnsi="Times New Roman" w:cs="Times New Roman"/>
      <w:sz w:val="15"/>
      <w:szCs w:val="15"/>
    </w:rPr>
  </w:style>
  <w:style w:type="paragraph" w:customStyle="1" w:styleId="pboth">
    <w:name w:val="pboth"/>
    <w:basedOn w:val="a"/>
    <w:rsid w:val="0092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3"/>
    <w:basedOn w:val="a"/>
    <w:rsid w:val="00920D7B"/>
    <w:pPr>
      <w:shd w:val="clear" w:color="auto" w:fill="FFFFFF"/>
      <w:spacing w:before="360" w:after="0" w:line="317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20D7B"/>
  </w:style>
  <w:style w:type="paragraph" w:styleId="a5">
    <w:name w:val="header"/>
    <w:basedOn w:val="a"/>
    <w:link w:val="a6"/>
    <w:uiPriority w:val="99"/>
    <w:semiHidden/>
    <w:unhideWhenUsed/>
    <w:rsid w:val="00D2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705D"/>
  </w:style>
  <w:style w:type="paragraph" w:styleId="a7">
    <w:name w:val="footer"/>
    <w:basedOn w:val="a"/>
    <w:link w:val="a8"/>
    <w:uiPriority w:val="99"/>
    <w:semiHidden/>
    <w:unhideWhenUsed/>
    <w:rsid w:val="00D2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15_FZ-o-pravovom-polozhenii-inostrannyh-grazhdan-v-rossijskoj-federacii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ARM-O</cp:lastModifiedBy>
  <cp:revision>3</cp:revision>
  <cp:lastPrinted>2019-11-08T05:42:00Z</cp:lastPrinted>
  <dcterms:created xsi:type="dcterms:W3CDTF">2019-11-11T06:57:00Z</dcterms:created>
  <dcterms:modified xsi:type="dcterms:W3CDTF">2019-11-11T08:15:00Z</dcterms:modified>
</cp:coreProperties>
</file>