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D1" w:rsidRDefault="00E902D1" w:rsidP="007F48FB">
      <w:pPr>
        <w:pStyle w:val="af3"/>
        <w:tabs>
          <w:tab w:val="left" w:pos="1080"/>
        </w:tabs>
        <w:spacing w:before="0" w:beforeAutospacing="0" w:after="0" w:afterAutospacing="0"/>
        <w:ind w:firstLine="720"/>
        <w:jc w:val="both"/>
      </w:pPr>
      <w:bookmarkStart w:id="0" w:name="_GoBack"/>
      <w:r>
        <w:t xml:space="preserve">В Белозерском районе ведется активная работа по формированию районного молодежного совета </w:t>
      </w:r>
      <w:r>
        <w:rPr>
          <w:lang w:val="en-US"/>
        </w:rPr>
        <w:t>III</w:t>
      </w:r>
      <w:r w:rsidRPr="00E902D1">
        <w:t xml:space="preserve"> </w:t>
      </w:r>
      <w:r>
        <w:t>созыва.</w:t>
      </w:r>
    </w:p>
    <w:p w:rsidR="00E902D1" w:rsidRPr="00E902D1" w:rsidRDefault="00E902D1" w:rsidP="007F48FB">
      <w:pPr>
        <w:pStyle w:val="af3"/>
        <w:tabs>
          <w:tab w:val="left" w:pos="1080"/>
        </w:tabs>
        <w:spacing w:before="0" w:beforeAutospacing="0" w:after="0" w:afterAutospacing="0"/>
        <w:ind w:firstLine="720"/>
        <w:jc w:val="both"/>
      </w:pPr>
    </w:p>
    <w:p w:rsidR="007F48FB" w:rsidRPr="00B75D63" w:rsidRDefault="007F48FB" w:rsidP="00B75D63">
      <w:pPr>
        <w:pStyle w:val="af3"/>
        <w:tabs>
          <w:tab w:val="left" w:pos="1080"/>
        </w:tabs>
        <w:spacing w:before="0" w:beforeAutospacing="0" w:after="0" w:afterAutospacing="0"/>
        <w:ind w:firstLine="720"/>
        <w:jc w:val="right"/>
        <w:rPr>
          <w:b/>
        </w:rPr>
      </w:pPr>
      <w:r w:rsidRPr="00B75D63">
        <w:rPr>
          <w:b/>
        </w:rPr>
        <w:t xml:space="preserve">Деятельность молодежного совета Белозерского района строится по следующим направлениям: </w:t>
      </w:r>
    </w:p>
    <w:p w:rsidR="007F48FB" w:rsidRPr="00B75D63" w:rsidRDefault="007F48FB" w:rsidP="00B75D63">
      <w:pPr>
        <w:pStyle w:val="af3"/>
        <w:tabs>
          <w:tab w:val="left" w:pos="1080"/>
        </w:tabs>
        <w:spacing w:before="0" w:beforeAutospacing="0" w:after="0" w:afterAutospacing="0"/>
        <w:ind w:firstLine="720"/>
        <w:jc w:val="right"/>
        <w:rPr>
          <w:b/>
        </w:rPr>
      </w:pPr>
      <w:r w:rsidRPr="00B75D63">
        <w:rPr>
          <w:b/>
        </w:rPr>
        <w:t>-</w:t>
      </w:r>
      <w:r w:rsidRPr="00B75D63">
        <w:rPr>
          <w:b/>
          <w:color w:val="000000"/>
        </w:rPr>
        <w:t xml:space="preserve"> </w:t>
      </w:r>
      <w:r w:rsidRPr="00B75D63">
        <w:rPr>
          <w:b/>
        </w:rPr>
        <w:t>организационная работа;</w:t>
      </w:r>
    </w:p>
    <w:p w:rsidR="007F48FB" w:rsidRPr="00B75D63" w:rsidRDefault="007F48FB" w:rsidP="00B75D63">
      <w:pPr>
        <w:pStyle w:val="af3"/>
        <w:tabs>
          <w:tab w:val="left" w:pos="1080"/>
        </w:tabs>
        <w:spacing w:before="0" w:beforeAutospacing="0" w:after="0" w:afterAutospacing="0"/>
        <w:ind w:firstLine="720"/>
        <w:jc w:val="right"/>
        <w:rPr>
          <w:b/>
        </w:rPr>
      </w:pPr>
      <w:r w:rsidRPr="00B75D63">
        <w:rPr>
          <w:b/>
        </w:rPr>
        <w:t>- содействие созданию молодежных парламентских структур в сельских муниципальных образованиях Белозерского района;</w:t>
      </w:r>
    </w:p>
    <w:p w:rsidR="007F48FB" w:rsidRPr="00B75D63" w:rsidRDefault="007F48FB" w:rsidP="00B75D63">
      <w:pPr>
        <w:pStyle w:val="af3"/>
        <w:tabs>
          <w:tab w:val="left" w:pos="1080"/>
        </w:tabs>
        <w:spacing w:before="0" w:beforeAutospacing="0" w:after="0" w:afterAutospacing="0"/>
        <w:ind w:firstLine="720"/>
        <w:jc w:val="right"/>
        <w:rPr>
          <w:b/>
        </w:rPr>
      </w:pPr>
      <w:r w:rsidRPr="00B75D63">
        <w:rPr>
          <w:b/>
        </w:rPr>
        <w:t>- взаимодействие с молодежными  парламентами областного уровня.</w:t>
      </w:r>
    </w:p>
    <w:p w:rsidR="00B75D63" w:rsidRDefault="00B75D63" w:rsidP="007F48FB">
      <w:pPr>
        <w:pStyle w:val="af3"/>
        <w:tabs>
          <w:tab w:val="left" w:pos="1260"/>
        </w:tabs>
        <w:spacing w:before="0" w:beforeAutospacing="0" w:after="0" w:afterAutospacing="0"/>
        <w:ind w:firstLine="720"/>
        <w:jc w:val="both"/>
      </w:pPr>
    </w:p>
    <w:p w:rsidR="007F48FB" w:rsidRPr="00D0620B" w:rsidRDefault="007F48FB" w:rsidP="007F48FB">
      <w:pPr>
        <w:pStyle w:val="af3"/>
        <w:tabs>
          <w:tab w:val="left" w:pos="1260"/>
        </w:tabs>
        <w:spacing w:before="0" w:beforeAutospacing="0" w:after="0" w:afterAutospacing="0"/>
        <w:ind w:firstLine="720"/>
        <w:jc w:val="both"/>
      </w:pPr>
      <w:r w:rsidRPr="00D0620B">
        <w:t>Участниками конкурса могут быть граждане Российской Федерации, постоянно проживающие на территории Белозерского района:</w:t>
      </w:r>
    </w:p>
    <w:p w:rsidR="007F48FB" w:rsidRPr="00D0620B" w:rsidRDefault="007F48FB" w:rsidP="007F48FB">
      <w:pPr>
        <w:numPr>
          <w:ilvl w:val="0"/>
          <w:numId w:val="1"/>
        </w:numPr>
        <w:ind w:hanging="420"/>
        <w:jc w:val="both"/>
      </w:pPr>
      <w:r w:rsidRPr="00D0620B">
        <w:t>в возрасте от 14 до 35 лет;</w:t>
      </w:r>
    </w:p>
    <w:p w:rsidR="007F48FB" w:rsidRPr="00D0620B" w:rsidRDefault="007F48FB" w:rsidP="007F48FB">
      <w:pPr>
        <w:numPr>
          <w:ilvl w:val="0"/>
          <w:numId w:val="1"/>
        </w:numPr>
        <w:ind w:hanging="420"/>
        <w:jc w:val="both"/>
      </w:pPr>
      <w:r w:rsidRPr="00D0620B">
        <w:t>реализующие проекты в сфере молодежной политики.</w:t>
      </w:r>
    </w:p>
    <w:p w:rsidR="007F48FB" w:rsidRPr="00D0620B" w:rsidRDefault="007F48FB" w:rsidP="007F48FB">
      <w:pPr>
        <w:pStyle w:val="af3"/>
        <w:tabs>
          <w:tab w:val="left" w:pos="1260"/>
        </w:tabs>
        <w:spacing w:before="0" w:beforeAutospacing="0" w:after="0" w:afterAutospacing="0"/>
        <w:ind w:firstLine="720"/>
        <w:jc w:val="both"/>
      </w:pPr>
      <w:r w:rsidRPr="00D0620B">
        <w:t xml:space="preserve">Конкурс проводится один раз в пять лет, по истечении </w:t>
      </w:r>
      <w:proofErr w:type="gramStart"/>
      <w:r w:rsidRPr="00D0620B">
        <w:t>срока полномочий текущего созыва молодежного совета Белозерского района</w:t>
      </w:r>
      <w:proofErr w:type="gramEnd"/>
      <w:r w:rsidRPr="00D0620B">
        <w:t>.</w:t>
      </w:r>
    </w:p>
    <w:p w:rsidR="007F48FB" w:rsidRPr="00D0620B" w:rsidRDefault="007F48FB" w:rsidP="007F48FB">
      <w:pPr>
        <w:pStyle w:val="af3"/>
        <w:tabs>
          <w:tab w:val="left" w:pos="1080"/>
        </w:tabs>
        <w:spacing w:before="0" w:beforeAutospacing="0" w:after="0" w:afterAutospacing="0"/>
        <w:ind w:firstLine="720"/>
        <w:jc w:val="both"/>
      </w:pPr>
      <w:r w:rsidRPr="00D0620B">
        <w:t xml:space="preserve">Победители конкурса включаются в состав молодежного совета Белозерского района. </w:t>
      </w:r>
    </w:p>
    <w:p w:rsidR="00B901C4" w:rsidRPr="00D0620B" w:rsidRDefault="00B901C4" w:rsidP="00B901C4">
      <w:pPr>
        <w:pStyle w:val="af3"/>
        <w:spacing w:before="0" w:beforeAutospacing="0" w:after="0" w:afterAutospacing="0"/>
        <w:ind w:firstLine="720"/>
        <w:jc w:val="both"/>
      </w:pPr>
      <w:r w:rsidRPr="00D0620B">
        <w:t>Конкурс проводится в 2 этапа:</w:t>
      </w:r>
    </w:p>
    <w:p w:rsidR="00B901C4" w:rsidRPr="00D0620B" w:rsidRDefault="00B901C4" w:rsidP="00B901C4">
      <w:pPr>
        <w:pStyle w:val="af3"/>
        <w:spacing w:before="0" w:beforeAutospacing="0" w:after="0" w:afterAutospacing="0"/>
        <w:ind w:firstLine="720"/>
        <w:jc w:val="both"/>
      </w:pPr>
      <w:r w:rsidRPr="00D0620B">
        <w:t xml:space="preserve">Заочный этап проводится до 23 октября 2015 года. Кандидат, изъявивший желание участвовать в конкурсе, предоставляет в сектор молодежной политики, спорта и туризма Администрации Белозерского района: </w:t>
      </w:r>
    </w:p>
    <w:p w:rsidR="00B901C4" w:rsidRPr="00B75D63" w:rsidRDefault="00B901C4" w:rsidP="00B901C4">
      <w:pPr>
        <w:pStyle w:val="af3"/>
        <w:spacing w:before="0" w:beforeAutospacing="0" w:after="0" w:afterAutospacing="0"/>
        <w:ind w:firstLine="720"/>
        <w:jc w:val="both"/>
        <w:rPr>
          <w:b/>
        </w:rPr>
      </w:pPr>
      <w:r w:rsidRPr="00B75D63">
        <w:rPr>
          <w:b/>
        </w:rPr>
        <w:t>1) анкету кандидата в состав молодежного совета Белозерского района (приложение 2</w:t>
      </w:r>
      <w:r w:rsidR="00E902D1" w:rsidRPr="00B75D63">
        <w:rPr>
          <w:b/>
        </w:rPr>
        <w:t xml:space="preserve"> к положению о конкурсе</w:t>
      </w:r>
      <w:r w:rsidRPr="00B75D63">
        <w:rPr>
          <w:b/>
        </w:rPr>
        <w:t xml:space="preserve">); </w:t>
      </w:r>
    </w:p>
    <w:p w:rsidR="00B901C4" w:rsidRPr="00B75D63" w:rsidRDefault="00B901C4" w:rsidP="00B901C4">
      <w:pPr>
        <w:pStyle w:val="af3"/>
        <w:spacing w:before="0" w:beforeAutospacing="0" w:after="0" w:afterAutospacing="0"/>
        <w:ind w:firstLine="708"/>
        <w:jc w:val="both"/>
        <w:rPr>
          <w:b/>
        </w:rPr>
      </w:pPr>
      <w:r w:rsidRPr="00B75D63">
        <w:rPr>
          <w:b/>
        </w:rPr>
        <w:t>5) эссе на тему «Моя роль в молодежном совете» (не более 2 страниц);</w:t>
      </w:r>
    </w:p>
    <w:p w:rsidR="00B901C4" w:rsidRPr="00B75D63" w:rsidRDefault="00B901C4" w:rsidP="00B901C4">
      <w:pPr>
        <w:pStyle w:val="af3"/>
        <w:spacing w:before="0" w:beforeAutospacing="0" w:after="0" w:afterAutospacing="0"/>
        <w:ind w:firstLine="708"/>
        <w:jc w:val="both"/>
        <w:rPr>
          <w:b/>
        </w:rPr>
      </w:pPr>
      <w:r w:rsidRPr="00B75D63">
        <w:rPr>
          <w:b/>
        </w:rPr>
        <w:t>6) информационную карту социального проекта, планируемого к реализации в качестве члена молодежного совета (приложение 3</w:t>
      </w:r>
      <w:r w:rsidR="00E902D1" w:rsidRPr="00B75D63">
        <w:rPr>
          <w:b/>
        </w:rPr>
        <w:t xml:space="preserve"> к положению о конкурсе</w:t>
      </w:r>
      <w:r w:rsidRPr="00B75D63">
        <w:rPr>
          <w:b/>
        </w:rPr>
        <w:t>);</w:t>
      </w:r>
    </w:p>
    <w:p w:rsidR="00B901C4" w:rsidRPr="00D0620B" w:rsidRDefault="00B901C4" w:rsidP="00B901C4">
      <w:pPr>
        <w:pStyle w:val="af3"/>
        <w:spacing w:before="0" w:beforeAutospacing="0" w:after="0" w:afterAutospacing="0"/>
        <w:ind w:firstLine="708"/>
        <w:jc w:val="both"/>
      </w:pPr>
      <w:r w:rsidRPr="00D0620B">
        <w:t xml:space="preserve">Конкурсная комиссия рассматривает все поданные в срок конкурсные документы (до 31 октября 2015 года), оценивает их и определяет участников очного этапа. </w:t>
      </w:r>
    </w:p>
    <w:p w:rsidR="00B901C4" w:rsidRPr="00D0620B" w:rsidRDefault="00B901C4" w:rsidP="00B901C4">
      <w:pPr>
        <w:pStyle w:val="af3"/>
        <w:spacing w:before="0" w:beforeAutospacing="0" w:after="0" w:afterAutospacing="0"/>
        <w:ind w:firstLine="708"/>
        <w:jc w:val="both"/>
      </w:pPr>
      <w:r w:rsidRPr="00D0620B">
        <w:t>Очный этап проводится до 16 ноября 2015 года. В рамках очного этапа конкурсная комиссия проводит собеседование и принимает окончательное решение о победителях конкурса.</w:t>
      </w:r>
    </w:p>
    <w:p w:rsidR="00B901C4" w:rsidRPr="00D0620B" w:rsidRDefault="00B901C4" w:rsidP="00B901C4">
      <w:pPr>
        <w:pStyle w:val="af3"/>
        <w:spacing w:before="0" w:beforeAutospacing="0" w:after="0" w:afterAutospacing="0"/>
        <w:ind w:firstLine="708"/>
        <w:jc w:val="both"/>
      </w:pPr>
      <w:r w:rsidRPr="00D0620B">
        <w:t>Допускается начисление дополнительных баллов при наличии рекомендательных писем от органов местного самоуправления, работодателя, специалистов по делам молодежи, общественных объединений.</w:t>
      </w:r>
    </w:p>
    <w:p w:rsidR="00B901C4" w:rsidRPr="00D0620B" w:rsidRDefault="00B901C4" w:rsidP="00B901C4">
      <w:pPr>
        <w:pStyle w:val="af3"/>
        <w:spacing w:before="0" w:beforeAutospacing="0" w:after="0" w:afterAutospacing="0"/>
        <w:ind w:firstLine="709"/>
        <w:jc w:val="both"/>
      </w:pPr>
      <w:proofErr w:type="gramStart"/>
      <w:r w:rsidRPr="00D0620B">
        <w:t xml:space="preserve">По итогам </w:t>
      </w:r>
      <w:proofErr w:type="spellStart"/>
      <w:r w:rsidRPr="00D0620B">
        <w:t>отсмотра</w:t>
      </w:r>
      <w:proofErr w:type="spellEnd"/>
      <w:r w:rsidRPr="00D0620B">
        <w:t xml:space="preserve"> всех конкурсных документов  и собеседования</w:t>
      </w:r>
      <w:r>
        <w:t>,</w:t>
      </w:r>
      <w:r w:rsidRPr="00D0620B">
        <w:t xml:space="preserve"> конкурсная комиссия составляет список кандидатов, рекомендованных для вхождения в состав молодежного совета Белозерского района (не более 15 кандидатов, из них не более 3 человек</w:t>
      </w:r>
      <w:r>
        <w:t xml:space="preserve"> </w:t>
      </w:r>
      <w:r w:rsidRPr="00D0620B">
        <w:t>молодежь от 14 до 16 лет и не более 3 человек молодежь в возрасте от 30 до 35 лет).</w:t>
      </w:r>
      <w:proofErr w:type="gramEnd"/>
    </w:p>
    <w:p w:rsidR="00B901C4" w:rsidRPr="00D0620B" w:rsidRDefault="00B901C4" w:rsidP="00B901C4">
      <w:pPr>
        <w:pStyle w:val="af3"/>
        <w:spacing w:before="0" w:beforeAutospacing="0" w:after="0" w:afterAutospacing="0"/>
        <w:ind w:firstLine="709"/>
        <w:jc w:val="both"/>
      </w:pPr>
      <w:r w:rsidRPr="00D0620B">
        <w:t xml:space="preserve">Список участников и победителей конкурса публикуется на официальном сайте Администрации Белозерского района </w:t>
      </w:r>
      <w:proofErr w:type="spellStart"/>
      <w:r w:rsidRPr="00D0620B">
        <w:rPr>
          <w:lang w:val="en-US"/>
        </w:rPr>
        <w:t>belozerka</w:t>
      </w:r>
      <w:proofErr w:type="spellEnd"/>
      <w:r w:rsidRPr="00D0620B">
        <w:t>.</w:t>
      </w:r>
      <w:proofErr w:type="spellStart"/>
      <w:r w:rsidRPr="00D0620B">
        <w:rPr>
          <w:lang w:val="en-US"/>
        </w:rPr>
        <w:t>ru</w:t>
      </w:r>
      <w:proofErr w:type="spellEnd"/>
      <w:r w:rsidRPr="00D0620B">
        <w:t>.</w:t>
      </w:r>
    </w:p>
    <w:p w:rsidR="00B901C4" w:rsidRPr="00D0620B" w:rsidRDefault="00B901C4" w:rsidP="00B901C4">
      <w:pPr>
        <w:pStyle w:val="af3"/>
        <w:spacing w:before="0" w:beforeAutospacing="0" w:after="0" w:afterAutospacing="0"/>
        <w:ind w:firstLine="720"/>
        <w:jc w:val="both"/>
      </w:pPr>
      <w:r w:rsidRPr="00D0620B">
        <w:t xml:space="preserve">Документы представляются участником конкурса в кабинет 307 Администрации Белозерского района до 23 октября 2015 года. </w:t>
      </w:r>
    </w:p>
    <w:bookmarkEnd w:id="0"/>
    <w:p w:rsidR="008059EF" w:rsidRDefault="008059EF"/>
    <w:sectPr w:rsidR="00805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25CA"/>
    <w:multiLevelType w:val="hybridMultilevel"/>
    <w:tmpl w:val="F1142DAC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E5"/>
    <w:rsid w:val="007F48FB"/>
    <w:rsid w:val="008059EF"/>
    <w:rsid w:val="009149E5"/>
    <w:rsid w:val="00B75D63"/>
    <w:rsid w:val="00B901C4"/>
    <w:rsid w:val="00E9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F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48F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8F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8F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8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8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8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8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8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8F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8F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48F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48F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F48F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F48F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F48F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F48F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F48F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F48F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F48F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F48F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F48F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F48F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F48FB"/>
    <w:rPr>
      <w:b/>
      <w:bCs/>
    </w:rPr>
  </w:style>
  <w:style w:type="character" w:styleId="a8">
    <w:name w:val="Emphasis"/>
    <w:basedOn w:val="a0"/>
    <w:uiPriority w:val="20"/>
    <w:qFormat/>
    <w:rsid w:val="007F48F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F48FB"/>
    <w:rPr>
      <w:szCs w:val="32"/>
    </w:rPr>
  </w:style>
  <w:style w:type="paragraph" w:styleId="aa">
    <w:name w:val="List Paragraph"/>
    <w:basedOn w:val="a"/>
    <w:uiPriority w:val="34"/>
    <w:qFormat/>
    <w:rsid w:val="007F48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48FB"/>
    <w:rPr>
      <w:i/>
    </w:rPr>
  </w:style>
  <w:style w:type="character" w:customStyle="1" w:styleId="22">
    <w:name w:val="Цитата 2 Знак"/>
    <w:basedOn w:val="a0"/>
    <w:link w:val="21"/>
    <w:uiPriority w:val="29"/>
    <w:rsid w:val="007F48F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F48F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F48FB"/>
    <w:rPr>
      <w:b/>
      <w:i/>
      <w:sz w:val="24"/>
    </w:rPr>
  </w:style>
  <w:style w:type="character" w:styleId="ad">
    <w:name w:val="Subtle Emphasis"/>
    <w:uiPriority w:val="19"/>
    <w:qFormat/>
    <w:rsid w:val="007F48F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F48F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F48F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F48F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F48F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F48FB"/>
    <w:pPr>
      <w:outlineLvl w:val="9"/>
    </w:pPr>
  </w:style>
  <w:style w:type="paragraph" w:styleId="af3">
    <w:name w:val="Normal (Web)"/>
    <w:basedOn w:val="a"/>
    <w:rsid w:val="007F48F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F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48F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8F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8F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8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8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8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8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8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8F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8F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48F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48F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F48F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F48F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F48F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F48F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F48F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F48F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F48F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F48F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F48F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F48F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F48FB"/>
    <w:rPr>
      <w:b/>
      <w:bCs/>
    </w:rPr>
  </w:style>
  <w:style w:type="character" w:styleId="a8">
    <w:name w:val="Emphasis"/>
    <w:basedOn w:val="a0"/>
    <w:uiPriority w:val="20"/>
    <w:qFormat/>
    <w:rsid w:val="007F48F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F48FB"/>
    <w:rPr>
      <w:szCs w:val="32"/>
    </w:rPr>
  </w:style>
  <w:style w:type="paragraph" w:styleId="aa">
    <w:name w:val="List Paragraph"/>
    <w:basedOn w:val="a"/>
    <w:uiPriority w:val="34"/>
    <w:qFormat/>
    <w:rsid w:val="007F48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48FB"/>
    <w:rPr>
      <w:i/>
    </w:rPr>
  </w:style>
  <w:style w:type="character" w:customStyle="1" w:styleId="22">
    <w:name w:val="Цитата 2 Знак"/>
    <w:basedOn w:val="a0"/>
    <w:link w:val="21"/>
    <w:uiPriority w:val="29"/>
    <w:rsid w:val="007F48F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F48F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F48FB"/>
    <w:rPr>
      <w:b/>
      <w:i/>
      <w:sz w:val="24"/>
    </w:rPr>
  </w:style>
  <w:style w:type="character" w:styleId="ad">
    <w:name w:val="Subtle Emphasis"/>
    <w:uiPriority w:val="19"/>
    <w:qFormat/>
    <w:rsid w:val="007F48F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F48F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F48F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F48F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F48F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F48FB"/>
    <w:pPr>
      <w:outlineLvl w:val="9"/>
    </w:pPr>
  </w:style>
  <w:style w:type="paragraph" w:styleId="af3">
    <w:name w:val="Normal (Web)"/>
    <w:basedOn w:val="a"/>
    <w:rsid w:val="007F48F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2071</Characters>
  <Application>Microsoft Office Word</Application>
  <DocSecurity>0</DocSecurity>
  <Lines>17</Lines>
  <Paragraphs>4</Paragraphs>
  <ScaleCrop>false</ScaleCrop>
  <Company>Home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</dc:creator>
  <cp:keywords/>
  <dc:description/>
  <cp:lastModifiedBy>Arm-</cp:lastModifiedBy>
  <cp:revision>6</cp:revision>
  <dcterms:created xsi:type="dcterms:W3CDTF">2015-10-11T08:51:00Z</dcterms:created>
  <dcterms:modified xsi:type="dcterms:W3CDTF">2015-10-11T09:01:00Z</dcterms:modified>
</cp:coreProperties>
</file>