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38" w:rsidRPr="00300C2C" w:rsidRDefault="004B3A38" w:rsidP="004B3A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A38" w:rsidRPr="00300C2C" w:rsidRDefault="004B3A38" w:rsidP="001F5D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4B3A38" w:rsidRPr="00300C2C" w:rsidRDefault="00BC6F77" w:rsidP="004B3A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 культуры и подведомственных учреждений</w:t>
      </w:r>
    </w:p>
    <w:p w:rsidR="004B3A38" w:rsidRPr="00300C2C" w:rsidRDefault="004B3A38" w:rsidP="001F5D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 </w:t>
      </w:r>
      <w:r w:rsidRPr="0030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4A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F5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1"/>
        <w:tblW w:w="113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260"/>
        <w:gridCol w:w="16"/>
        <w:gridCol w:w="5387"/>
        <w:gridCol w:w="141"/>
        <w:gridCol w:w="36"/>
        <w:gridCol w:w="1807"/>
        <w:gridCol w:w="128"/>
        <w:gridCol w:w="14"/>
        <w:gridCol w:w="1842"/>
      </w:tblGrid>
      <w:tr w:rsidR="004B3A38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38" w:rsidRPr="00300C2C" w:rsidRDefault="004B3A38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38" w:rsidRPr="00300C2C" w:rsidRDefault="004B3A38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B3A38" w:rsidRPr="00300C2C" w:rsidRDefault="004B3A38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38" w:rsidRPr="00300C2C" w:rsidRDefault="004B3A38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проведения, название мероприятия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38" w:rsidRPr="00300C2C" w:rsidRDefault="004B3A38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провед.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38" w:rsidRPr="00300C2C" w:rsidRDefault="004B3A38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Ответств.</w:t>
            </w:r>
          </w:p>
        </w:tc>
      </w:tr>
      <w:tr w:rsidR="004B3A38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38" w:rsidRPr="00300C2C" w:rsidRDefault="004B3A38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38" w:rsidRPr="00300C2C" w:rsidRDefault="004B3A38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</w:tr>
      <w:tr w:rsidR="004B3A38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8" w:rsidRPr="00300C2C" w:rsidRDefault="000D043F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85" w:rsidRPr="00300C2C" w:rsidRDefault="0064359B" w:rsidP="008B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85" w:rsidRDefault="000D043F" w:rsidP="0025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254C6E">
              <w:rPr>
                <w:rFonts w:ascii="Times New Roman" w:hAnsi="Times New Roman" w:cs="Times New Roman"/>
                <w:sz w:val="24"/>
                <w:szCs w:val="24"/>
              </w:rPr>
              <w:t xml:space="preserve"> стенда в отделе</w:t>
            </w:r>
          </w:p>
          <w:p w:rsidR="00254C6E" w:rsidRPr="00300C2C" w:rsidRDefault="00254C6E" w:rsidP="0025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 «Летние спасовки»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8" w:rsidRDefault="000D043F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0D043F" w:rsidRPr="00300C2C" w:rsidRDefault="000D043F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досуга и фольклора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8" w:rsidRPr="00300C2C" w:rsidRDefault="00254C6E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Федотова Л.Н</w:t>
            </w:r>
          </w:p>
        </w:tc>
      </w:tr>
      <w:tr w:rsidR="000D043F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F" w:rsidRDefault="000D043F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0D043F" w:rsidRPr="00300C2C" w:rsidRDefault="000D043F" w:rsidP="000D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F" w:rsidRDefault="000D043F" w:rsidP="008B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F" w:rsidRDefault="00604D42" w:rsidP="008B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608" w:rsidRPr="00DB160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итогам работы учреждений культуры в летний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F" w:rsidRPr="00300C2C" w:rsidRDefault="000D043F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досуга и фольклора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F" w:rsidRPr="00300C2C" w:rsidRDefault="000D043F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</w:tr>
      <w:tr w:rsidR="004B3A38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8" w:rsidRPr="00300C2C" w:rsidRDefault="000D043F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8" w:rsidRDefault="0064359B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8" w:rsidRDefault="001F5D24" w:rsidP="0003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в подборке материала.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8" w:rsidRDefault="001F5D24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8" w:rsidRPr="00300C2C" w:rsidRDefault="001F5D24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Н.В.</w:t>
            </w:r>
          </w:p>
        </w:tc>
      </w:tr>
      <w:tr w:rsidR="00BC6F7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77" w:rsidRDefault="000724C6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77" w:rsidRDefault="00BC6F7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1">
              <w:rPr>
                <w:rFonts w:ascii="Times New Roman" w:hAnsi="Times New Roman"/>
                <w:sz w:val="24"/>
                <w:szCs w:val="24"/>
              </w:rPr>
              <w:t>22.08.18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77" w:rsidRDefault="00BC6F77" w:rsidP="00D5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51">
              <w:rPr>
                <w:rFonts w:ascii="Times New Roman" w:hAnsi="Times New Roman"/>
                <w:sz w:val="24"/>
                <w:szCs w:val="24"/>
              </w:rPr>
              <w:t>Оформление информационн</w:t>
            </w:r>
            <w:r w:rsidR="00ED7382">
              <w:rPr>
                <w:rFonts w:ascii="Times New Roman" w:hAnsi="Times New Roman"/>
                <w:sz w:val="24"/>
                <w:szCs w:val="24"/>
              </w:rPr>
              <w:t>ых</w:t>
            </w:r>
            <w:r w:rsidRPr="00E45351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 w:rsidR="00ED7382">
              <w:rPr>
                <w:rFonts w:ascii="Times New Roman" w:hAnsi="Times New Roman"/>
                <w:sz w:val="24"/>
                <w:szCs w:val="24"/>
              </w:rPr>
              <w:t>ов к</w:t>
            </w:r>
            <w:r w:rsidR="000724C6">
              <w:rPr>
                <w:rFonts w:ascii="Times New Roman" w:hAnsi="Times New Roman"/>
                <w:sz w:val="24"/>
                <w:szCs w:val="24"/>
              </w:rPr>
              <w:t>о</w:t>
            </w:r>
            <w:r w:rsidR="00ED7382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 w:rsidR="00D50B37">
              <w:rPr>
                <w:rFonts w:ascii="Times New Roman" w:hAnsi="Times New Roman"/>
                <w:sz w:val="24"/>
                <w:szCs w:val="24"/>
              </w:rPr>
              <w:t>Г</w:t>
            </w:r>
            <w:r w:rsidR="00ED7382">
              <w:rPr>
                <w:rFonts w:ascii="Times New Roman" w:hAnsi="Times New Roman"/>
                <w:sz w:val="24"/>
                <w:szCs w:val="24"/>
              </w:rPr>
              <w:t>осударственного флага</w:t>
            </w:r>
            <w:r w:rsidRPr="00E4535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77" w:rsidRDefault="00BC6F7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77" w:rsidRDefault="00BC6F7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0724C6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E45351" w:rsidRDefault="00D50B37" w:rsidP="00031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20.08-24.08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864028" w:rsidRDefault="00D50B37" w:rsidP="00E1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«Гордо реет над Россией»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4028">
              <w:rPr>
                <w:sz w:val="24"/>
              </w:rPr>
              <w:t>Выставка-символ «Над нами реет флаг России»</w:t>
            </w:r>
            <w:r>
              <w:rPr>
                <w:sz w:val="24"/>
              </w:rPr>
              <w:t>)</w:t>
            </w:r>
            <w:r w:rsidRPr="00864028">
              <w:rPr>
                <w:sz w:val="24"/>
              </w:rPr>
              <w:t xml:space="preserve"> </w:t>
            </w: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ко Дню Государственного флага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864028" w:rsidRDefault="00D50B37" w:rsidP="00E1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МЦБ,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D50B37" w:rsidRPr="00864028" w:rsidRDefault="00D50B37" w:rsidP="00E1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864028" w:rsidRDefault="00D50B37" w:rsidP="00E1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0724C6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864028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864028" w:rsidRDefault="00D50B37" w:rsidP="00F91091">
            <w:pPr>
              <w:pStyle w:val="a3"/>
              <w:jc w:val="left"/>
              <w:rPr>
                <w:sz w:val="24"/>
              </w:rPr>
            </w:pPr>
            <w:r w:rsidRPr="00864028">
              <w:rPr>
                <w:sz w:val="24"/>
              </w:rPr>
              <w:t>Передвижная книжная выставка «Книжка на гастролях»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864028" w:rsidRDefault="00D50B37" w:rsidP="00F9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864028" w:rsidRDefault="00D50B37" w:rsidP="00F9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0724C6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E45351" w:rsidRDefault="00D50B37" w:rsidP="00031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E45351" w:rsidRDefault="00D50B37" w:rsidP="00ED7382">
            <w:pPr>
              <w:rPr>
                <w:rFonts w:ascii="Times New Roman" w:hAnsi="Times New Roman"/>
                <w:sz w:val="24"/>
                <w:szCs w:val="24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библиотечных инноваций «Нескучное краеведение», посвященному 75-летию образования Курганской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0724C6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E45351" w:rsidRDefault="00D50B37" w:rsidP="00031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E45351" w:rsidRDefault="00D50B37" w:rsidP="000310C6">
            <w:pPr>
              <w:rPr>
                <w:rFonts w:ascii="Times New Roman" w:hAnsi="Times New Roman"/>
                <w:sz w:val="24"/>
                <w:szCs w:val="24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конкурса летнего чтения «Книжная радуга лета»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25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25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0724C6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E45351" w:rsidRDefault="00D50B37" w:rsidP="00031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864028" w:rsidRDefault="00D50B37" w:rsidP="0003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конкурса</w:t>
            </w:r>
            <w:r w:rsidR="000724C6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учреждение культуры по роботе в летний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25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25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0724C6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E45351" w:rsidRDefault="00D50B37" w:rsidP="00031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864028" w:rsidRDefault="00D50B37" w:rsidP="0003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проведенных мероприятиях в период летних каникул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25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25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0724C6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E45351" w:rsidRDefault="00D50B37" w:rsidP="00031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864028" w:rsidRDefault="00D50B37" w:rsidP="00ED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Выезды в сельские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учяредения</w:t>
            </w:r>
            <w:r w:rsidRPr="008640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согласно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плана</w:t>
            </w:r>
            <w:r w:rsidRPr="008640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Администрации района, график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8640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мобильной службы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25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25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E45351" w:rsidRDefault="00D36161" w:rsidP="00031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 10.00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864028" w:rsidRDefault="00D36161" w:rsidP="00ED738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Аппаратные совещания Отдела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25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25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Профилактические антинаркотические мероприятия в рамках акции</w:t>
            </w:r>
          </w:p>
          <w:p w:rsidR="00D50B37" w:rsidRPr="006E14D2" w:rsidRDefault="00D50B37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«За здоровье и безопасность наших детей»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B56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6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теч. мес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8A50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031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8A50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37" w:rsidRPr="00F675CB" w:rsidRDefault="00D50B37" w:rsidP="00F675CB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300C2C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Мероприятия по предупреждению дорожно – транспортного травматизма, изучению правил дорожного движения и навыков безопасного поведения детей на дорогах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теч. мес.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D36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6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031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 художественных фильмов, видеороликов</w:t>
            </w:r>
          </w:p>
        </w:tc>
      </w:tr>
      <w:tr w:rsidR="00B06A62" w:rsidRPr="00300C2C" w:rsidTr="005F3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62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62" w:rsidRPr="00300C2C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08.08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A62" w:rsidRDefault="00B06A62" w:rsidP="004A0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 художественных фильмов,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A62" w:rsidRDefault="00B06A62" w:rsidP="004A0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– детский сеанс</w:t>
            </w:r>
          </w:p>
          <w:p w:rsidR="00B06A62" w:rsidRPr="004A0228" w:rsidRDefault="00B06A62" w:rsidP="004A0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 – сеанс для взрослых</w:t>
            </w:r>
            <w:r w:rsidRPr="004A0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A62" w:rsidRPr="00300C2C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A62" w:rsidRPr="00300C2C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Богданов С.В.</w:t>
            </w:r>
          </w:p>
        </w:tc>
      </w:tr>
      <w:tr w:rsidR="00B06A62" w:rsidRPr="00300C2C" w:rsidTr="005F3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62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62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A62" w:rsidRPr="002D2ACD" w:rsidRDefault="00B06A62" w:rsidP="004A0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A62" w:rsidRPr="00300C2C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A62" w:rsidRPr="00300C2C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A62" w:rsidRPr="00300C2C" w:rsidTr="005F3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62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62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22..08.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A62" w:rsidRPr="002D2ACD" w:rsidRDefault="00B06A62" w:rsidP="004A0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A62" w:rsidRPr="00300C2C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A62" w:rsidRPr="00300C2C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A62" w:rsidRPr="00300C2C" w:rsidTr="005F34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62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62" w:rsidRDefault="00B06A62" w:rsidP="002D2A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29.08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62" w:rsidRPr="002D2ACD" w:rsidRDefault="00B06A62" w:rsidP="004A0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62" w:rsidRPr="00300C2C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62" w:rsidRPr="00300C2C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0B37" w:rsidRPr="00300C2C" w:rsidTr="000310C6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B37" w:rsidRPr="00300C2C" w:rsidRDefault="00D50B37" w:rsidP="00F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A62" w:rsidRPr="00D36161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2.08</w:t>
            </w:r>
          </w:p>
          <w:p w:rsidR="00B06A62" w:rsidRPr="00D36161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  <w:p w:rsidR="00D50B37" w:rsidRPr="00D36161" w:rsidRDefault="00D50B37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D36161" w:rsidRDefault="00D50B37" w:rsidP="000D0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Концертная программа</w:t>
            </w:r>
          </w:p>
          <w:p w:rsidR="00D50B37" w:rsidRPr="00D36161" w:rsidRDefault="00D50B37" w:rsidP="000D0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«Гордое звание - десантник!»</w:t>
            </w:r>
          </w:p>
          <w:p w:rsidR="00D50B37" w:rsidRPr="00D36161" w:rsidRDefault="00D50B37" w:rsidP="000D04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D36161" w:rsidRDefault="00D50B37" w:rsidP="000310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Pr="00D36161" w:rsidRDefault="00D50B37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</w:p>
          <w:p w:rsidR="00D50B37" w:rsidRPr="00D36161" w:rsidRDefault="00B06A62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Солонина Г.Т.</w:t>
            </w:r>
          </w:p>
          <w:p w:rsidR="00D50B37" w:rsidRPr="00D36161" w:rsidRDefault="00D50B37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B37" w:rsidRDefault="00D50B37" w:rsidP="00B56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0 3.08.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8A50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Развлекательная программа открытие детской площадки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031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с.Белозерское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Шадрина Н.А .</w:t>
            </w:r>
          </w:p>
        </w:tc>
      </w:tr>
      <w:tr w:rsidR="00D50B37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B37" w:rsidRPr="00300C2C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B37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09-10.08 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B561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Познавательная развлекательная программа</w:t>
            </w:r>
          </w:p>
          <w:p w:rsidR="00D50B37" w:rsidRDefault="00D50B37" w:rsidP="00B561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«Ах, лето!»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031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7" w:rsidRDefault="00D50B37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Шадрина Н.А 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Pr="00300C2C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82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0 4.08.</w:t>
            </w:r>
          </w:p>
          <w:p w:rsidR="00D36161" w:rsidRDefault="00D36161" w:rsidP="0082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11.08.</w:t>
            </w:r>
          </w:p>
          <w:p w:rsidR="00D36161" w:rsidRDefault="00D36161" w:rsidP="0082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18.08.</w:t>
            </w:r>
          </w:p>
          <w:p w:rsidR="00D36161" w:rsidRDefault="00D36161" w:rsidP="0082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25.08.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8278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С20.00 до 22.00</w:t>
            </w:r>
          </w:p>
          <w:p w:rsidR="00D36161" w:rsidRDefault="00D36161" w:rsidP="008278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Дискотека для подростков</w:t>
            </w:r>
          </w:p>
          <w:p w:rsidR="00D36161" w:rsidRDefault="00D36161" w:rsidP="008278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 22.00 час.</w:t>
            </w:r>
          </w:p>
          <w:p w:rsidR="00D36161" w:rsidRDefault="00D36161" w:rsidP="008278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Дискотека для  молодежи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82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8278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161" w:rsidRDefault="00D36161" w:rsidP="008278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6161" w:rsidRPr="006E14D2" w:rsidRDefault="00D36161" w:rsidP="008278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Н.В.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Pr="00300C2C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B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B72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351">
              <w:rPr>
                <w:rFonts w:ascii="Times New Roman" w:hAnsi="Times New Roman"/>
                <w:sz w:val="24"/>
                <w:szCs w:val="24"/>
              </w:rPr>
              <w:t xml:space="preserve">Обзорные экскурсии по </w:t>
            </w:r>
            <w:r>
              <w:rPr>
                <w:rFonts w:ascii="Times New Roman" w:hAnsi="Times New Roman"/>
                <w:sz w:val="24"/>
                <w:szCs w:val="24"/>
              </w:rPr>
              <w:t>залам музея</w:t>
            </w:r>
            <w:r w:rsidRPr="00E453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организованных групп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B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B72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B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E45351" w:rsidRDefault="00D36161" w:rsidP="004B72E7">
            <w:pPr>
              <w:rPr>
                <w:rFonts w:ascii="Times New Roman" w:hAnsi="Times New Roman"/>
                <w:sz w:val="24"/>
                <w:szCs w:val="24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Литературно - спортивная игра  «Доброе дело питает разум и тело» (</w:t>
            </w:r>
            <w:r w:rsidRPr="000F17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 Дню физкультурника</w:t>
            </w: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, в рамках проекта по ЗОЖ)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864028" w:rsidRDefault="00D36161" w:rsidP="004B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Оздоровит.</w:t>
            </w:r>
          </w:p>
          <w:p w:rsidR="00D36161" w:rsidRDefault="00D36161" w:rsidP="004B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лагерь им. А. Рогачева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B72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E45351" w:rsidRDefault="00D36161" w:rsidP="00BC6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86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DE76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20.02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E45351" w:rsidRDefault="00D36161" w:rsidP="00BC6F77">
            <w:pPr>
              <w:rPr>
                <w:rFonts w:ascii="Times New Roman" w:hAnsi="Times New Roman"/>
                <w:sz w:val="24"/>
                <w:szCs w:val="24"/>
              </w:rPr>
            </w:pPr>
            <w:r w:rsidRPr="00E4535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45351">
              <w:rPr>
                <w:rFonts w:ascii="Times New Roman" w:hAnsi="Times New Roman"/>
                <w:sz w:val="24"/>
                <w:szCs w:val="24"/>
              </w:rPr>
              <w:t xml:space="preserve">ременная стационарная выставка экспонатов РКМ, посвященная </w:t>
            </w:r>
            <w:r w:rsidRPr="000F1721">
              <w:rPr>
                <w:rFonts w:ascii="Times New Roman" w:hAnsi="Times New Roman"/>
                <w:b/>
                <w:i/>
                <w:sz w:val="24"/>
                <w:szCs w:val="24"/>
              </w:rPr>
              <w:t>75-летию</w:t>
            </w:r>
            <w:r w:rsidRPr="00486E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45351">
              <w:rPr>
                <w:rFonts w:ascii="Times New Roman" w:hAnsi="Times New Roman"/>
                <w:sz w:val="24"/>
                <w:szCs w:val="24"/>
              </w:rPr>
              <w:t xml:space="preserve">со дня разгрома советскими  войсками немецко-фашистских войск </w:t>
            </w:r>
            <w:r w:rsidRPr="00486EE8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0F1721">
              <w:rPr>
                <w:rFonts w:ascii="Times New Roman" w:hAnsi="Times New Roman"/>
                <w:b/>
                <w:i/>
                <w:sz w:val="24"/>
                <w:szCs w:val="24"/>
              </w:rPr>
              <w:t>Курской битве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351">
              <w:rPr>
                <w:rFonts w:ascii="Times New Roman" w:hAnsi="Times New Roman"/>
                <w:sz w:val="24"/>
                <w:szCs w:val="24"/>
                <w:lang w:eastAsia="ru-RU"/>
              </w:rPr>
              <w:t>«Великая Победа на Курской дуге»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986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986F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E45351" w:rsidRDefault="00D36161" w:rsidP="00BC6F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7382">
              <w:rPr>
                <w:rFonts w:ascii="Times New Roman" w:hAnsi="Times New Roman"/>
                <w:sz w:val="24"/>
                <w:szCs w:val="24"/>
                <w:lang w:eastAsia="ru-RU"/>
              </w:rPr>
              <w:t>кция по распространению информационных листков «Триколор страны родной»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6E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 Дню государственного флага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9B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9B64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BC6F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028">
              <w:rPr>
                <w:sz w:val="24"/>
              </w:rPr>
              <w:t>Час информации «Над нами реет флаг России». (У книжной выставки)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9B6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9B64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36161" w:rsidRPr="00300C2C" w:rsidTr="00A34E60">
        <w:trPr>
          <w:trHeight w:val="5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36161" w:rsidRDefault="00D36161" w:rsidP="00C9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D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48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кружков и клубов: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C9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C9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1" w:rsidRPr="00300C2C" w:rsidTr="00C12663">
        <w:trPr>
          <w:trHeight w:val="51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6161" w:rsidRPr="002D2ACD" w:rsidRDefault="00D36161" w:rsidP="00C9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C9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Эстрадная судия «Звёздный калейдоскоп»</w:t>
            </w:r>
          </w:p>
          <w:p w:rsidR="00D36161" w:rsidRDefault="00D36161" w:rsidP="00C9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7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7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36161" w:rsidRPr="00300C2C" w:rsidTr="00C12663">
        <w:trPr>
          <w:trHeight w:val="51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6161" w:rsidRPr="002D2ACD" w:rsidRDefault="00D36161" w:rsidP="00C9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8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>к – игротек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4028">
              <w:rPr>
                <w:rFonts w:ascii="Times New Roman" w:hAnsi="Times New Roman" w:cs="Times New Roman"/>
                <w:sz w:val="24"/>
                <w:szCs w:val="24"/>
              </w:rPr>
              <w:t xml:space="preserve"> «Книжная карусель»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7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7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36161" w:rsidRPr="00300C2C" w:rsidTr="00A34E60">
        <w:trPr>
          <w:trHeight w:val="5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Pr="002D2ACD" w:rsidRDefault="00D36161" w:rsidP="00C9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2E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51">
              <w:rPr>
                <w:rFonts w:ascii="Times New Roman" w:hAnsi="Times New Roman"/>
                <w:sz w:val="24"/>
                <w:szCs w:val="24"/>
              </w:rPr>
              <w:t xml:space="preserve">Индивидуальная исследовательская  работа в рамках отдельных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45351">
              <w:rPr>
                <w:rFonts w:ascii="Times New Roman" w:hAnsi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E45351">
              <w:rPr>
                <w:rFonts w:ascii="Times New Roman" w:hAnsi="Times New Roman"/>
                <w:sz w:val="24"/>
                <w:szCs w:val="24"/>
              </w:rPr>
              <w:t xml:space="preserve"> историко-краеведческого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351">
              <w:rPr>
                <w:rFonts w:ascii="Times New Roman" w:hAnsi="Times New Roman"/>
                <w:sz w:val="24"/>
                <w:szCs w:val="24"/>
              </w:rPr>
              <w:t xml:space="preserve"> волонтеров серебряного возраста «Красота умудренных седин» (подбор информации из архивных фондов музея, ее систематизация, оцифровка и т.д.)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2E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2E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Pr="002D2ACD" w:rsidRDefault="00D36161" w:rsidP="00C9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D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E45351" w:rsidRDefault="00D36161" w:rsidP="00DF7450">
            <w:pPr>
              <w:rPr>
                <w:rFonts w:ascii="Times New Roman" w:hAnsi="Times New Roman"/>
                <w:sz w:val="24"/>
                <w:szCs w:val="24"/>
              </w:rPr>
            </w:pPr>
            <w:r w:rsidRPr="00E4535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Организация сотрудничества с мастерами</w:t>
            </w:r>
            <w:r w:rsidRPr="00E4535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E4535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декоративно</w:t>
            </w:r>
            <w:r w:rsidRPr="00E45351">
              <w:rPr>
                <w:rStyle w:val="extended-textshort"/>
                <w:rFonts w:ascii="Times New Roman" w:hAnsi="Times New Roman"/>
                <w:sz w:val="24"/>
                <w:szCs w:val="24"/>
              </w:rPr>
              <w:t>-</w:t>
            </w:r>
            <w:r w:rsidRPr="00E4535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прикладного</w:t>
            </w:r>
            <w:r w:rsidRPr="00E4535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E4535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творчества для создания «Сувенирной лавки»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DF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DF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467CB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CB1" w:rsidRDefault="00467CB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CB1" w:rsidRDefault="00467CB1" w:rsidP="00C9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  <w:p w:rsidR="00467CB1" w:rsidRPr="002D2ACD" w:rsidRDefault="00467CB1" w:rsidP="00C9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B1" w:rsidRPr="00E45351" w:rsidRDefault="00467CB1" w:rsidP="00DF7450">
            <w:pP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Детская программа</w:t>
            </w:r>
            <w:bookmarkStart w:id="0" w:name="_GoBack"/>
            <w:bookmarkEnd w:id="0"/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B1" w:rsidRDefault="00467CB1" w:rsidP="00DF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B1" w:rsidRDefault="00467CB1" w:rsidP="00DF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D36161" w:rsidRPr="00300C2C" w:rsidTr="005633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Pr="00A7772F" w:rsidRDefault="00D36161" w:rsidP="00C9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72F">
              <w:rPr>
                <w:rFonts w:ascii="Times New Roman" w:hAnsi="Times New Roman"/>
                <w:b/>
                <w:sz w:val="24"/>
                <w:szCs w:val="24"/>
              </w:rPr>
              <w:t>100 – летию ВЛКСМ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Pr="002D2ACD" w:rsidRDefault="00D36161" w:rsidP="00C9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D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BC6F77">
            <w:pPr>
              <w:rPr>
                <w:rFonts w:ascii="Times New Roman" w:hAnsi="Times New Roman"/>
                <w:sz w:val="24"/>
                <w:szCs w:val="24"/>
              </w:rPr>
            </w:pPr>
            <w:r w:rsidRPr="00E45351">
              <w:rPr>
                <w:rFonts w:ascii="Times New Roman" w:hAnsi="Times New Roman"/>
                <w:sz w:val="24"/>
                <w:szCs w:val="24"/>
              </w:rPr>
              <w:t>Наполнение материалами тематической страницы в социальной сети Одноклассники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351">
              <w:rPr>
                <w:rFonts w:ascii="Times New Roman" w:hAnsi="Times New Roman"/>
                <w:sz w:val="24"/>
                <w:szCs w:val="24"/>
              </w:rPr>
              <w:t>“Из истории Белозерской комсомолии”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BB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BB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Pr="002D2ACD" w:rsidRDefault="00D36161" w:rsidP="00A7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1">
              <w:rPr>
                <w:rFonts w:ascii="Times New Roman" w:hAnsi="Times New Roman"/>
                <w:sz w:val="24"/>
                <w:szCs w:val="24"/>
              </w:rPr>
              <w:t>По согласов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5351">
              <w:rPr>
                <w:rFonts w:ascii="Times New Roman" w:hAnsi="Times New Roman"/>
                <w:sz w:val="24"/>
                <w:szCs w:val="24"/>
              </w:rPr>
              <w:t xml:space="preserve"> с редакцией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E45351" w:rsidRDefault="00D36161" w:rsidP="00BC6F77">
            <w:pPr>
              <w:rPr>
                <w:rFonts w:ascii="Times New Roman" w:hAnsi="Times New Roman"/>
                <w:sz w:val="24"/>
                <w:szCs w:val="24"/>
              </w:rPr>
            </w:pPr>
            <w:r w:rsidRPr="00E45351">
              <w:rPr>
                <w:rFonts w:ascii="Times New Roman" w:hAnsi="Times New Roman"/>
                <w:sz w:val="24"/>
                <w:szCs w:val="24"/>
              </w:rPr>
              <w:t>Цикл тематических публикаций в районной газете «Боевое слово» «Слава тебе, закалённый в бою и труде, комсомол!»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C3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C3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161" w:rsidRPr="00300C2C" w:rsidRDefault="00D36161" w:rsidP="000310C6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161" w:rsidRPr="00300C2C" w:rsidRDefault="00D36161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 в областных конкурсах, фестивалях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Pr="00F5626C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161" w:rsidRPr="00A46950" w:rsidRDefault="00D36161" w:rsidP="00A469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мероприятии, посвященном празднованию Дня города Кургана</w:t>
            </w:r>
          </w:p>
          <w:p w:rsidR="00D36161" w:rsidRPr="008B0D85" w:rsidRDefault="00D36161" w:rsidP="000310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г..Курган </w:t>
            </w:r>
          </w:p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0310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Солонина Г.Т</w:t>
            </w:r>
          </w:p>
          <w:p w:rsidR="00D36161" w:rsidRDefault="00D36161" w:rsidP="000310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61" w:rsidRPr="00300C2C" w:rsidTr="00255F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781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  <w:r w:rsidRPr="00E85416">
              <w:rPr>
                <w:sz w:val="24"/>
                <w:szCs w:val="24"/>
              </w:rPr>
              <w:t xml:space="preserve"> </w:t>
            </w:r>
            <w:r w:rsidRPr="000F1721">
              <w:rPr>
                <w:b/>
                <w:sz w:val="24"/>
                <w:szCs w:val="24"/>
              </w:rPr>
              <w:t>во Всероссийской акции «Ночь кино»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161" w:rsidRPr="000F1721" w:rsidRDefault="00D36161" w:rsidP="000F1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7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25.08</w:t>
            </w:r>
          </w:p>
          <w:p w:rsidR="00D36161" w:rsidRDefault="00D36161" w:rsidP="000F1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7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20.00 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161" w:rsidRPr="00D36161" w:rsidRDefault="00D36161" w:rsidP="00A4695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Демонстрация трех российских фильмов, прошедших специальный отбор, на бесплатной основе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161" w:rsidRPr="00D36161" w:rsidRDefault="00D36161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Белозерский РДК</w:t>
            </w:r>
          </w:p>
          <w:p w:rsidR="00D36161" w:rsidRPr="00D36161" w:rsidRDefault="00D36161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Боровской </w:t>
            </w:r>
          </w:p>
          <w:p w:rsidR="00D36161" w:rsidRPr="00D36161" w:rsidRDefault="00D36161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Боровлянский,</w:t>
            </w:r>
          </w:p>
          <w:p w:rsidR="00D36161" w:rsidRPr="00D36161" w:rsidRDefault="00D36161" w:rsidP="000F1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Светлодольский Новодостоваловский КСДЦ, Першинский СДК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0F17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учрежденийБогданов С.В.</w:t>
            </w:r>
          </w:p>
        </w:tc>
      </w:tr>
      <w:tr w:rsidR="00D36161" w:rsidRPr="00300C2C" w:rsidTr="000310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6161" w:rsidRPr="00300C2C" w:rsidRDefault="00D36161" w:rsidP="00031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161" w:rsidRPr="00F675CB" w:rsidRDefault="00D36161" w:rsidP="00643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 в</w:t>
            </w: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мероприятиях</w:t>
            </w:r>
          </w:p>
        </w:tc>
      </w:tr>
      <w:tr w:rsidR="00D36161" w:rsidRPr="00300C2C" w:rsidTr="00B06A62">
        <w:trPr>
          <w:trHeight w:val="6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6161" w:rsidRPr="00300C2C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161" w:rsidRPr="00300C2C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Pr="00D36161" w:rsidRDefault="00D36161" w:rsidP="003B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районном фестивале «Поёт село родное» (в рамках празднования дней сел)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Pr="00300C2C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161" w:rsidRPr="00300C2C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</w:tc>
      </w:tr>
      <w:tr w:rsidR="00D36161" w:rsidRPr="00300C2C" w:rsidTr="00B06A62">
        <w:trPr>
          <w:trHeight w:val="30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161" w:rsidRDefault="00D36161" w:rsidP="00B0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78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д.Доможирова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1" w:rsidRPr="00300C2C" w:rsidTr="00B06A62">
        <w:trPr>
          <w:trHeight w:val="24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36161" w:rsidRPr="008B0D85" w:rsidRDefault="00D36161" w:rsidP="00E6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161" w:rsidRPr="008B0D85" w:rsidRDefault="00D36161" w:rsidP="00B0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2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78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2D">
              <w:rPr>
                <w:rFonts w:ascii="Times New Roman" w:hAnsi="Times New Roman" w:cs="Times New Roman"/>
                <w:sz w:val="24"/>
                <w:szCs w:val="24"/>
              </w:rPr>
              <w:t>с.Боровское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1" w:rsidRPr="00300C2C" w:rsidTr="007503BF">
        <w:trPr>
          <w:trHeight w:val="3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6161" w:rsidRDefault="00D36161" w:rsidP="004A0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7503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Кошкино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с.Рычково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1" w:rsidRPr="00300C2C" w:rsidTr="00B06A62">
        <w:trPr>
          <w:trHeight w:val="3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161" w:rsidRDefault="00D36161" w:rsidP="00DE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3B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6161" w:rsidRDefault="00D36161" w:rsidP="0078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с.Пьянково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1" w:rsidRPr="00300C2C" w:rsidTr="00B06A6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161" w:rsidRDefault="00D36161" w:rsidP="00D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3B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Новодостовалово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1" w:rsidRPr="00300C2C" w:rsidTr="00B06A62">
        <w:trPr>
          <w:trHeight w:val="52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DE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B0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5">
              <w:rPr>
                <w:rFonts w:ascii="Times New Roman" w:hAnsi="Times New Roman" w:cs="Times New Roman"/>
                <w:sz w:val="24"/>
                <w:szCs w:val="24"/>
              </w:rPr>
              <w:t>с.Зюзино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1" w:rsidRPr="00300C2C" w:rsidTr="00B0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1" w:rsidRPr="00300C2C" w:rsidTr="00B0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Pr="002D2ACD" w:rsidRDefault="00D36161" w:rsidP="00A7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A7772F" w:rsidRDefault="00D36161" w:rsidP="00A77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72F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работа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A7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A7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1" w:rsidRPr="00300C2C" w:rsidTr="00B0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36161" w:rsidRPr="002D2ACD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D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51">
              <w:rPr>
                <w:rFonts w:ascii="Times New Roman" w:hAnsi="Times New Roman"/>
                <w:sz w:val="24"/>
                <w:szCs w:val="24"/>
              </w:rPr>
              <w:t>Работы по оборудованию зала «Крестьянский быт» и монтаж экспозиции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56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56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D36161" w:rsidRPr="00300C2C" w:rsidTr="00B0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6161" w:rsidRPr="002D2ACD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ДШИ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D36161" w:rsidRPr="00300C2C" w:rsidTr="00B0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6161" w:rsidRPr="002D2ACD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обустройству входной группы РДК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85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85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36161" w:rsidRPr="00300C2C" w:rsidTr="00B0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6161" w:rsidRPr="002D2ACD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реализации проекта «Культура родного края»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85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Боровсой КСДЦ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85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О.В.</w:t>
            </w:r>
          </w:p>
        </w:tc>
      </w:tr>
      <w:tr w:rsidR="00D36161" w:rsidRPr="00300C2C" w:rsidTr="00B0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6161" w:rsidRPr="002D2ACD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проектировщиками по капремонту РДК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36161" w:rsidRPr="00300C2C" w:rsidTr="00B0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D36161" w:rsidRPr="002D2ACD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3B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изготовлению и установке знака туристической навигации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D36161" w:rsidRPr="00300C2C" w:rsidTr="00B0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D36161" w:rsidRPr="002D2ACD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A7772F" w:rsidRDefault="00D36161" w:rsidP="00A77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72F">
              <w:rPr>
                <w:rFonts w:ascii="Times New Roman" w:hAnsi="Times New Roman" w:cs="Times New Roman"/>
                <w:b/>
                <w:sz w:val="24"/>
                <w:szCs w:val="24"/>
              </w:rPr>
              <w:t>Иная работа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1" w:rsidRPr="00300C2C" w:rsidTr="00B0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36161" w:rsidRPr="002D2ACD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CD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ED7382" w:rsidRDefault="00D36161" w:rsidP="00A7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2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 с Нижнетобольным сельсоветом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D36161" w:rsidRPr="00300C2C" w:rsidTr="00D36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161" w:rsidRPr="002D2ACD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ED7382" w:rsidRDefault="00D36161" w:rsidP="00A7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Устам МЦБ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36161" w:rsidRPr="00300C2C" w:rsidTr="00D36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161" w:rsidRDefault="00D36161" w:rsidP="00031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161" w:rsidRPr="002D2ACD" w:rsidRDefault="00D36161" w:rsidP="003B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Pr="00D36161" w:rsidRDefault="00D36161" w:rsidP="00072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6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сдетьми и семьями, состоящими на различных видах учета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1" w:rsidRDefault="00D36161" w:rsidP="0045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</w:tbl>
    <w:p w:rsidR="004C5D53" w:rsidRDefault="00467CB1"/>
    <w:sectPr w:rsidR="004C5D53" w:rsidSect="009931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BF"/>
    <w:rsid w:val="000724C6"/>
    <w:rsid w:val="000A7F02"/>
    <w:rsid w:val="000D043F"/>
    <w:rsid w:val="000F1721"/>
    <w:rsid w:val="001F5D24"/>
    <w:rsid w:val="00212492"/>
    <w:rsid w:val="00254C6E"/>
    <w:rsid w:val="00273FD1"/>
    <w:rsid w:val="002D2ACD"/>
    <w:rsid w:val="00467CB1"/>
    <w:rsid w:val="00486EE8"/>
    <w:rsid w:val="004A0228"/>
    <w:rsid w:val="004B3A38"/>
    <w:rsid w:val="00525249"/>
    <w:rsid w:val="00604D42"/>
    <w:rsid w:val="0064359B"/>
    <w:rsid w:val="006C393B"/>
    <w:rsid w:val="00723FEE"/>
    <w:rsid w:val="007503BF"/>
    <w:rsid w:val="00781726"/>
    <w:rsid w:val="00851FCA"/>
    <w:rsid w:val="008A5057"/>
    <w:rsid w:val="008B0D85"/>
    <w:rsid w:val="008B4C30"/>
    <w:rsid w:val="00A46950"/>
    <w:rsid w:val="00A7772F"/>
    <w:rsid w:val="00AC0FD8"/>
    <w:rsid w:val="00B06A62"/>
    <w:rsid w:val="00B561D0"/>
    <w:rsid w:val="00BB1C2F"/>
    <w:rsid w:val="00BC2503"/>
    <w:rsid w:val="00BC6F77"/>
    <w:rsid w:val="00C037BF"/>
    <w:rsid w:val="00C03FE9"/>
    <w:rsid w:val="00D35A54"/>
    <w:rsid w:val="00D36161"/>
    <w:rsid w:val="00D411AE"/>
    <w:rsid w:val="00D50B37"/>
    <w:rsid w:val="00D94CE6"/>
    <w:rsid w:val="00DB1608"/>
    <w:rsid w:val="00DD3926"/>
    <w:rsid w:val="00DE762D"/>
    <w:rsid w:val="00E246D4"/>
    <w:rsid w:val="00E640C0"/>
    <w:rsid w:val="00ED7382"/>
    <w:rsid w:val="00EE47DA"/>
    <w:rsid w:val="00F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B3A3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7772F"/>
  </w:style>
  <w:style w:type="paragraph" w:styleId="a3">
    <w:name w:val="Title"/>
    <w:basedOn w:val="a"/>
    <w:link w:val="a4"/>
    <w:qFormat/>
    <w:rsid w:val="00D50B37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50B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B3A3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7772F"/>
  </w:style>
  <w:style w:type="paragraph" w:styleId="a3">
    <w:name w:val="Title"/>
    <w:basedOn w:val="a"/>
    <w:link w:val="a4"/>
    <w:qFormat/>
    <w:rsid w:val="00D50B37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50B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Культура</cp:lastModifiedBy>
  <cp:revision>4</cp:revision>
  <cp:lastPrinted>2017-08-21T04:56:00Z</cp:lastPrinted>
  <dcterms:created xsi:type="dcterms:W3CDTF">2018-08-29T04:08:00Z</dcterms:created>
  <dcterms:modified xsi:type="dcterms:W3CDTF">2018-08-30T10:37:00Z</dcterms:modified>
</cp:coreProperties>
</file>