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DA5" w:rsidRPr="00682DA5" w:rsidRDefault="00682DA5" w:rsidP="00682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82DA5">
        <w:rPr>
          <w:rFonts w:ascii="Times New Roman" w:eastAsia="Calibri" w:hAnsi="Times New Roman" w:cs="Times New Roman"/>
          <w:b/>
          <w:sz w:val="28"/>
          <w:szCs w:val="28"/>
          <w:u w:val="single"/>
        </w:rPr>
        <w:t>Дизайн - проект благоустройства детской площадки, расположенной</w:t>
      </w:r>
    </w:p>
    <w:p w:rsidR="00682DA5" w:rsidRPr="00682DA5" w:rsidRDefault="00682DA5" w:rsidP="00682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82DA5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по адресу: с. </w:t>
      </w:r>
      <w:proofErr w:type="gramStart"/>
      <w:r w:rsidRPr="00682DA5">
        <w:rPr>
          <w:rFonts w:ascii="Times New Roman" w:eastAsia="Calibri" w:hAnsi="Times New Roman" w:cs="Times New Roman"/>
          <w:b/>
          <w:sz w:val="28"/>
          <w:szCs w:val="28"/>
          <w:u w:val="single"/>
        </w:rPr>
        <w:t>Белозерское</w:t>
      </w:r>
      <w:proofErr w:type="gramEnd"/>
      <w:r w:rsidRPr="00682DA5">
        <w:rPr>
          <w:rFonts w:ascii="Times New Roman" w:eastAsia="Calibri" w:hAnsi="Times New Roman" w:cs="Times New Roman"/>
          <w:b/>
          <w:sz w:val="28"/>
          <w:szCs w:val="28"/>
          <w:u w:val="single"/>
        </w:rPr>
        <w:t>, ул. К.</w:t>
      </w:r>
      <w:r w:rsidR="00B70F2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682DA5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Маркса, 9</w:t>
      </w: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К включению в программу «Формирование комфортной городской среды» предлагается оборудование детской площадки, расположенной по адресу: </w:t>
      </w:r>
      <w:proofErr w:type="gramStart"/>
      <w:r w:rsidRPr="00682DA5">
        <w:rPr>
          <w:rFonts w:ascii="Times New Roman" w:eastAsia="Calibri" w:hAnsi="Times New Roman" w:cs="Times New Roman"/>
          <w:sz w:val="24"/>
          <w:szCs w:val="24"/>
        </w:rPr>
        <w:t>Курганская</w:t>
      </w:r>
      <w:proofErr w:type="gramEnd"/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 обл., с. Белозерское  ул. К. Маркса 9. Необходимость выполнения мероприятий по оборудованию детской площадки в рамках проекта, обусловлена потребностью детей в организации благоустройства территории в целях формирования современной и комфортной городской среды. В случае реализации проекта, появится необходимая благоустроенная территория для полноценного отдыха и досуга детей. </w:t>
      </w: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Детская площадка предназначена для пребывания на ней детей разных возрастов, начиная с годовалого возраста и старше. </w:t>
      </w: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>Территорию площадки планируется разделить на четыре сектора, тротуарной дорожкой с бордюром. В центре площадки - зона отдыха  с диванами и урнами.</w:t>
      </w: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Каждая из секторов собрала в себе предметы, предназначенные для одной возрастной категории. Так, например первый сектор – расположенный на углу улиц </w:t>
      </w:r>
      <w:proofErr w:type="spellStart"/>
      <w:r w:rsidRPr="00682DA5">
        <w:rPr>
          <w:rFonts w:ascii="Times New Roman" w:eastAsia="Calibri" w:hAnsi="Times New Roman" w:cs="Times New Roman"/>
          <w:sz w:val="24"/>
          <w:szCs w:val="24"/>
        </w:rPr>
        <w:t>К.Маркса</w:t>
      </w:r>
      <w:proofErr w:type="spellEnd"/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 и Кирова предназначен для детей самой младшей возрастной группы от 1-5 лет. Второй сектор - для детей от 6-10 лет. Третий сектор, расположенный вдоль по улице Кирова для детей от 10-13 лет. Самый дальний сектор – предназначен для старшей возрастной категории детей. Данная территория играет роль – спортивной площадки, здесь ребята могут заниматься спортивными упражнениями, готовиться к сдаче комплекса ГТО.</w:t>
      </w: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детской площадки включает в себя следующие этапы работ: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Подготовительные работы </w:t>
      </w:r>
      <w:proofErr w:type="gramStart"/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песочное покрытие, газонная трава)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Огораживание территории забором из стальной трубы с трех сторон с бетонированием основания. С четвертой сторон</w:t>
      </w:r>
      <w:proofErr w:type="gramStart"/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забор из проф. листа.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Укладка тротуарных дорожек из плитки с бордюром.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Установка детского оборудования на площадке с бетонированием основания.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D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Озеленение. </w:t>
      </w:r>
    </w:p>
    <w:p w:rsidR="00682DA5" w:rsidRPr="00682DA5" w:rsidRDefault="00682DA5" w:rsidP="00682D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 Территория детской площадки имеет размер 52000х32000мм. </w:t>
      </w:r>
    </w:p>
    <w:p w:rsid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На территории площадки </w:t>
      </w:r>
      <w:proofErr w:type="gramStart"/>
      <w:r w:rsidRPr="00682DA5">
        <w:rPr>
          <w:rFonts w:ascii="Times New Roman" w:eastAsia="Calibri" w:hAnsi="Times New Roman" w:cs="Times New Roman"/>
          <w:sz w:val="24"/>
          <w:szCs w:val="24"/>
        </w:rPr>
        <w:t>планируется</w:t>
      </w:r>
      <w:proofErr w:type="gramEnd"/>
      <w:r w:rsidRPr="00682DA5">
        <w:rPr>
          <w:rFonts w:ascii="Times New Roman" w:eastAsia="Calibri" w:hAnsi="Times New Roman" w:cs="Times New Roman"/>
          <w:sz w:val="24"/>
          <w:szCs w:val="24"/>
        </w:rPr>
        <w:t xml:space="preserve"> установит следующее оборудование: </w:t>
      </w:r>
    </w:p>
    <w:p w:rsid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8"/>
        <w:gridCol w:w="3700"/>
        <w:gridCol w:w="1158"/>
        <w:gridCol w:w="2644"/>
      </w:tblGrid>
      <w:tr w:rsidR="00682DA5" w:rsidRPr="00682DA5" w:rsidTr="003D79F2">
        <w:tc>
          <w:tcPr>
            <w:tcW w:w="9570" w:type="dxa"/>
            <w:gridSpan w:val="4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ОТ 1 ДО 5 ЛЕТ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с горкой «ДПС»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EBFD61C" wp14:editId="7085A78B">
                  <wp:extent cx="1958340" cy="2796540"/>
                  <wp:effectExtent l="0" t="0" r="3810" b="3810"/>
                  <wp:docPr id="65" name="Рисунок 65" descr="Описание: пр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пр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OLE_LINK2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4,8х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,0х2,4</w:t>
            </w:r>
          </w:p>
          <w:bookmarkEnd w:id="0"/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Качалка на пружине</w:t>
            </w:r>
            <w:r w:rsidRPr="00682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Мотоцикл  «ДПС»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2796240" wp14:editId="15BB1A87">
                  <wp:extent cx="1790700" cy="2114550"/>
                  <wp:effectExtent l="0" t="0" r="0" b="0"/>
                  <wp:docPr id="66" name="Рисунок 66" descr="Описание: п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п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10" cy="211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Word.Document.12 "E:\\городская среда (Детская площадка)\\Dizayn-proekt_1.docx" OLE_LINK2 \a \r  \* MERGEFORMAT </w:instrTex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0,99х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,36х0,97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Качалка на пружине</w: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Джип «ДПС»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5F56863" wp14:editId="72B27268">
                  <wp:extent cx="1569720" cy="2065020"/>
                  <wp:effectExtent l="0" t="0" r="0" b="0"/>
                  <wp:docPr id="67" name="Рисунок 67" descr="Описание: о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82DA5">
              <w:rPr>
                <w:rFonts w:ascii="Calibri" w:eastAsia="Calibri" w:hAnsi="Calibri" w:cs="Times New Roman"/>
                <w:sz w:val="20"/>
                <w:szCs w:val="20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1,2х0,87х1,2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 малая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2DBF4D2" wp14:editId="0B4BEB7E">
                  <wp:extent cx="1516380" cy="1516380"/>
                  <wp:effectExtent l="0" t="0" r="7620" b="7620"/>
                  <wp:docPr id="68" name="Рисунок 68" descr="Описание: 004102 - Качалка-балансир ма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004102 - Качалка-балансир ма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Calibri" w:eastAsia="Calibri" w:hAnsi="Calibri" w:cs="Times New Roman"/>
              </w:rPr>
            </w:pPr>
            <w:r w:rsidRPr="00682DA5">
              <w:rPr>
                <w:rFonts w:ascii="Calibri" w:eastAsia="Calibri" w:hAnsi="Calibri" w:cs="Times New Roman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размеры:2,1х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,44х0,9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OLE_LINK1"/>
            <w:r w:rsidRPr="00682DA5">
              <w:rPr>
                <w:rFonts w:ascii="Times New Roman" w:eastAsia="Calibri" w:hAnsi="Times New Roman" w:cs="Times New Roman"/>
                <w:bCs/>
              </w:rPr>
              <w:t>Качели на металлических стойках без подвесок</w:t>
            </w:r>
            <w:bookmarkEnd w:id="1"/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Arial" w:eastAsia="Arial Unicode MS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A95F405" wp14:editId="65BF6D4F">
                  <wp:extent cx="1485900" cy="1546860"/>
                  <wp:effectExtent l="0" t="0" r="0" b="0"/>
                  <wp:docPr id="69" name="Рисунок 69" descr="Описание: http://ksil.com/images/cms/thumbs/25ceb52fe2f1a37487f9c5bb30cc7a1596f6ff2f/004155-prev_yu_198_163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ksil.com/images/cms/thumbs/25ceb52fe2f1a37487f9c5bb30cc7a1596f6ff2f/004155-prev_yu_198_163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1,17х3,87х2,2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</w:rPr>
              <w:t>Подвеска качели со спинкой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Calibri" w:eastAsia="Calibri" w:hAnsi="Calibri" w:cs="Times New Roman"/>
              </w:rPr>
              <w:object w:dxaOrig="12735" w:dyaOrig="17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99pt" o:ole="">
                  <v:imagedata r:id="rId12" o:title=""/>
                </v:shape>
                <o:OLEObject Type="Embed" ProgID="PBrush" ShapeID="_x0000_i1025" DrawAspect="Content" ObjectID="_1581406401" r:id="rId13"/>
              </w:object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yandex-sans" w:eastAsia="Calibri" w:hAnsi="yandex-sans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Подвеска качели с сиденьем резиновым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D15586" wp14:editId="28CAF01D">
                  <wp:extent cx="1547495" cy="1547495"/>
                  <wp:effectExtent l="0" t="0" r="0" b="0"/>
                  <wp:docPr id="70" name="Рисунок 70" descr="Описание: 004961 - Сидение для качелей резиновое с подвеской ( для качелей 0041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004961 - Сидение для качелей резиновое с подвеской ( для качелей 00415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shd w:val="clear" w:color="auto" w:fill="FFFFFF"/>
              <w:spacing w:before="150" w:after="90" w:line="270" w:lineRule="atLeast"/>
              <w:outlineLvl w:val="0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 w:rsidRPr="00682DA5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Дорожка "Змейка"</w:t>
            </w:r>
          </w:p>
          <w:p w:rsidR="00682DA5" w:rsidRPr="00682DA5" w:rsidRDefault="00682DA5" w:rsidP="00682DA5">
            <w:pPr>
              <w:jc w:val="both"/>
              <w:rPr>
                <w:rFonts w:ascii="yandex-sans" w:eastAsia="Calibri" w:hAnsi="yandex-sans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C6A5ABC" wp14:editId="67279BBC">
                  <wp:extent cx="2209800" cy="2209800"/>
                  <wp:effectExtent l="0" t="0" r="0" b="0"/>
                  <wp:docPr id="71" name="Рисунок 71" descr="Описание: 002450 - Дорожка &quot;Змей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002450 - Дорожка &quot;Змей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  <w:r w:rsidRPr="00682D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3,4х</w:t>
            </w:r>
            <w:proofErr w:type="gramStart"/>
            <w:r w:rsidRPr="00682D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682DA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,9х0,35</w:t>
            </w:r>
          </w:p>
        </w:tc>
      </w:tr>
      <w:tr w:rsidR="00682DA5" w:rsidRPr="00682DA5" w:rsidTr="003D79F2">
        <w:tc>
          <w:tcPr>
            <w:tcW w:w="9570" w:type="dxa"/>
            <w:gridSpan w:val="4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ОТ 6 ДО 10 ЛЕТ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yandex-sans" w:eastAsia="Calibri" w:hAnsi="yandex-sans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82DA5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Детский спортивный комплекс "Полоса препятствий"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8E7966" wp14:editId="75D432CA">
                  <wp:extent cx="2212848" cy="1682496"/>
                  <wp:effectExtent l="0" t="0" r="0" b="0"/>
                  <wp:docPr id="72" name="Рисунок 72" descr="Описание: 006315 - Детский спортивный комплекс &quot;Полоса препятстви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006315 - Детский спортивный комплекс &quot;Полоса препятстви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63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Габаритные размеры: 9,1*10,0*2,5 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yandex-sans" w:eastAsia="Calibri" w:hAnsi="yandex-sans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Word.Document.8 "C:\\Users\\Адми\\Desktop\\СПЕЦИФИКАЦИЯ 1.doc" OLE_LINK1 \a \r </w:instrTex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682DA5">
              <w:rPr>
                <w:rFonts w:ascii="Times New Roman" w:eastAsia="Calibri" w:hAnsi="Times New Roman" w:cs="Times New Roman"/>
                <w:bCs/>
              </w:rPr>
              <w:t>Качели на металлических стойках без подвесок</w: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Arial" w:eastAsia="Arial Unicode MS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68AD6F6F" wp14:editId="6098DF7F">
                  <wp:extent cx="1558925" cy="1629410"/>
                  <wp:effectExtent l="0" t="0" r="3175" b="8890"/>
                  <wp:docPr id="73" name="Рисунок 73" descr="Описание: http://ksil.com/images/cms/thumbs/25ceb52fe2f1a37487f9c5bb30cc7a1596f6ff2f/004155-prev_yu_198_163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ksil.com/images/cms/thumbs/25ceb52fe2f1a37487f9c5bb30cc7a1596f6ff2f/004155-prev_yu_198_163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OLE_LINK4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1,17х3,87х2,2</w:t>
            </w:r>
          </w:p>
          <w:bookmarkEnd w:id="2"/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yandex-sans" w:eastAsia="Calibri" w:hAnsi="yandex-sans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82DA5">
              <w:rPr>
                <w:rFonts w:ascii="Times New Roman" w:eastAsia="Calibri" w:hAnsi="Times New Roman" w:cs="Times New Roman"/>
              </w:rPr>
              <w:t>Подвеска качели с резиновым сиденьем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3C2F3BC" wp14:editId="490D6304">
                  <wp:extent cx="1500505" cy="1242695"/>
                  <wp:effectExtent l="0" t="0" r="4445" b="0"/>
                  <wp:docPr id="74" name="Рисунок 74" descr="Описание: http://ksil.com/images/cms/thumbs/1a4e35efb1bfa73291bbb3daf5c6fbf7e96af778/4968-prev_yu2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ksil.com/images/cms/thumbs/1a4e35efb1bfa73291bbb3daf5c6fbf7e96af778/4968-prev_yu2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82DA5" w:rsidRPr="00682DA5" w:rsidTr="003D79F2">
        <w:tc>
          <w:tcPr>
            <w:tcW w:w="9570" w:type="dxa"/>
            <w:gridSpan w:val="4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ОТ 10 ДО 13 ЛЕТ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  <w:bCs/>
              </w:rPr>
              <w:lastRenderedPageBreak/>
              <w:t>Детский игровой комплекс «ДПС»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19C63A0" wp14:editId="07A6BC6F">
                  <wp:extent cx="1975104" cy="2275284"/>
                  <wp:effectExtent l="0" t="0" r="6350" b="0"/>
                  <wp:docPr id="75" name="Рисунок 75" descr="Описание: 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04" cy="227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 7,68х5,03х3,7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Качалка балансир большая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97907E" wp14:editId="2B8F0505">
                  <wp:extent cx="1617980" cy="1617980"/>
                  <wp:effectExtent l="0" t="0" r="1270" b="1270"/>
                  <wp:docPr id="76" name="Рисунок 76" descr="Описание: 004101 - Качалка-балансир больш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004101 - Качалка-балансир больш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размеры:3,12х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,44х0,8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</w:rPr>
              <w:t>Карусель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C06317" wp14:editId="77A62DC3">
                  <wp:extent cx="1570990" cy="1570990"/>
                  <wp:effectExtent l="0" t="0" r="0" b="0"/>
                  <wp:docPr id="77" name="Рисунок 77" descr="Описание: 004191 - Кару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004191 - Кару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D=1,60; H=0,63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Word.Document.8 "C:\\Users\\Адми\\Desktop\\СПЕЦИФИКАЦИЯ 1.doc" OLE_LINK1 \a \r  \* MERGEFORMAT </w:instrTex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682DA5">
              <w:rPr>
                <w:rFonts w:ascii="Times New Roman" w:eastAsia="Calibri" w:hAnsi="Times New Roman" w:cs="Times New Roman"/>
                <w:bCs/>
              </w:rPr>
              <w:t>Качели на металлических стойках без подвесок</w: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Arial" w:eastAsia="Arial Unicode MS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3D368BD3" wp14:editId="709EEC66">
                  <wp:extent cx="1558925" cy="1629410"/>
                  <wp:effectExtent l="0" t="0" r="3175" b="8890"/>
                  <wp:docPr id="78" name="Рисунок 78" descr="Описание: http://ksil.com/images/cms/thumbs/25ceb52fe2f1a37487f9c5bb30cc7a1596f6ff2f/004155-prev_yu_198_163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ksil.com/images/cms/thumbs/25ceb52fe2f1a37487f9c5bb30cc7a1596f6ff2f/004155-prev_yu_198_163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Word.Document.12 "E:\\городская среда (Детская площадка)\\Dizayn-proekt_1.docx" OLE_LINK4 \a \r  \* MERGEFORMAT </w:instrTex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1,17х3,87х2,2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</w:rPr>
              <w:t>Подвеска качели с резиновым сиденьем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BE00197" wp14:editId="7BA9ACFB">
                  <wp:extent cx="1500505" cy="1242695"/>
                  <wp:effectExtent l="0" t="0" r="4445" b="0"/>
                  <wp:docPr id="79" name="Рисунок 79" descr="Описание: http://ksil.com/images/cms/thumbs/1a4e35efb1bfa73291bbb3daf5c6fbf7e96af778/4968-prev_yu2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ksil.com/images/cms/thumbs/1a4e35efb1bfa73291bbb3daf5c6fbf7e96af778/4968-prev_yu2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82DA5" w:rsidRPr="00682DA5" w:rsidTr="003D79F2">
        <w:tc>
          <w:tcPr>
            <w:tcW w:w="9570" w:type="dxa"/>
            <w:gridSpan w:val="4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 ОТ 14 ЛЕТ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Комплекс из 3 турников, 2х скамеек для пресса, </w:t>
            </w:r>
            <w:proofErr w:type="spell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швед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тенки</w:t>
            </w:r>
            <w:proofErr w:type="spell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каната и </w:t>
            </w:r>
            <w:proofErr w:type="spell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гимнастич.колец</w:t>
            </w:r>
            <w:proofErr w:type="spell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5E230D" wp14:editId="31738BF4">
                  <wp:extent cx="1947672" cy="1545336"/>
                  <wp:effectExtent l="0" t="0" r="0" b="0"/>
                  <wp:docPr id="80" name="Рисунок 80" descr="Описание: 006453 - Комплекс из 3 турников, 2 скамеек для пресса, шведской стенки, каната и гимнастических кол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006453 - Комплекс из 3 турников, 2 скамеек для пресса, шведской стенки, каната и гимнастических кол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5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5,3 х 2,73 х 2,62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Брусья параллельные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8CCEE80" wp14:editId="28E67CB1">
                  <wp:extent cx="1887220" cy="1547495"/>
                  <wp:effectExtent l="0" t="0" r="0" b="0"/>
                  <wp:docPr id="81" name="Рисунок 81" descr="Описание: http://ksil.com/images/cms/thumbs/9ef6be95825d6238884ccf85eb0f5615392166fb/6720_prev_yu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ksil.com/images/cms/thumbs/9ef6be95825d6238884ccf85eb0f5615392166fb/6720_prev_yu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Габаритные размеры: 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2,0х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,54х1,32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</w:rPr>
              <w:t>Тренажер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D4A6420" wp14:editId="19EFE097">
                  <wp:extent cx="1687830" cy="1687830"/>
                  <wp:effectExtent l="0" t="0" r="7620" b="7620"/>
                  <wp:docPr id="82" name="Рисунок 82" descr="Описание: 007503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007503 -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 0,95х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,88х2,0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</w:rPr>
              <w:t>Тренажер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87C6D7" wp14:editId="4DE3F29B">
                  <wp:extent cx="1605915" cy="1605915"/>
                  <wp:effectExtent l="0" t="0" r="0" b="0"/>
                  <wp:docPr id="83" name="Рисунок 83" descr="Описание: 007513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007513 -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размеры:1,02х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,48х1,53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Calibri" w:hAnsi="Times New Roman" w:cs="Times New Roman"/>
              </w:rPr>
              <w:t>Тренажер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DF0F9B" wp14:editId="54668B58">
                  <wp:extent cx="1594485" cy="1594485"/>
                  <wp:effectExtent l="0" t="0" r="5715" b="5715"/>
                  <wp:docPr id="84" name="Рисунок 84" descr="Описание: 007526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007526 -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 1,51х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,8х1,27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3D79F2">
        <w:tc>
          <w:tcPr>
            <w:tcW w:w="9570" w:type="dxa"/>
            <w:gridSpan w:val="4"/>
          </w:tcPr>
          <w:p w:rsidR="00682DA5" w:rsidRPr="00682DA5" w:rsidRDefault="00682DA5" w:rsidP="00682DA5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682D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ЭЛЕМЕНТЫ БЛАГОУСТРОЙСТВА</w:t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Урна (деревянная, круглая)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Times New Roman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C873B" wp14:editId="7EDCE195">
                  <wp:extent cx="1489075" cy="1207770"/>
                  <wp:effectExtent l="0" t="0" r="0" b="0"/>
                  <wp:docPr id="85" name="Рисунок 85" descr="Описание: http://ksil.com/images/cms/thumbs/8b42d8610235b72c53112ee7715ab92c88f5fce6/001312_prev_yu_198_163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ksil.com/images/cms/thumbs/8b42d8610235b72c53112ee7715ab92c88f5fce6/001312_prev_yu_198_163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OLE_LINK5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</w:t>
            </w:r>
          </w:p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D=0,42, H=0,67</w:t>
            </w:r>
          </w:p>
          <w:bookmarkEnd w:id="3"/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Вставка для урны  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Word.Document.12 "E:\\городская среда (Детская площадка)\\Dizayn-proekt_1.docx" OLE_LINK5 \a \r  \* MERGEFORMAT </w:instrText>
            </w: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rPr>
                <w:rFonts w:ascii="Times New Roman" w:eastAsia="Calibri" w:hAnsi="Times New Roman" w:cs="Times New Roman"/>
              </w:rPr>
            </w:pPr>
            <w:r w:rsidRPr="00682DA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Диван на металлических ножках</w:t>
            </w: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682DA5">
              <w:rPr>
                <w:rFonts w:ascii="Calibri" w:eastAsia="Calibri" w:hAnsi="Calibri" w:cs="Times New Roman"/>
              </w:rPr>
              <w:object w:dxaOrig="4320" w:dyaOrig="1449">
                <v:shape id="_x0000_i1026" type="#_x0000_t75" style="width:171pt;height:57.75pt" o:ole="">
                  <v:imagedata r:id="rId27" o:title=""/>
                </v:shape>
                <o:OLEObject Type="Embed" ProgID="PBrush" ShapeID="_x0000_i1026" DrawAspect="Content" ObjectID="_1581406402" r:id="rId28"/>
              </w:object>
            </w: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2DA5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размеры:2,7х</w:t>
            </w:r>
            <w:proofErr w:type="gramStart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  <w:r w:rsidRPr="00682DA5">
              <w:rPr>
                <w:rFonts w:ascii="Times New Roman" w:eastAsia="Calibri" w:hAnsi="Times New Roman" w:cs="Times New Roman"/>
                <w:sz w:val="24"/>
                <w:szCs w:val="24"/>
              </w:rPr>
              <w:t>,98х0,77</w:t>
            </w:r>
          </w:p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A5" w:rsidRPr="00682DA5" w:rsidTr="00682DA5">
        <w:tc>
          <w:tcPr>
            <w:tcW w:w="206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</w:p>
        </w:tc>
        <w:tc>
          <w:tcPr>
            <w:tcW w:w="3700" w:type="dxa"/>
          </w:tcPr>
          <w:p w:rsidR="00682DA5" w:rsidRPr="00682DA5" w:rsidRDefault="00682DA5" w:rsidP="00682DA5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158" w:type="dxa"/>
          </w:tcPr>
          <w:p w:rsidR="00682DA5" w:rsidRPr="00682DA5" w:rsidRDefault="00682DA5" w:rsidP="00682D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682DA5" w:rsidRPr="00682DA5" w:rsidRDefault="00682DA5" w:rsidP="00682DA5">
            <w:pPr>
              <w:jc w:val="both"/>
              <w:outlineLvl w:val="1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DA5" w:rsidRPr="00682DA5" w:rsidRDefault="00682DA5" w:rsidP="00682D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DA5">
        <w:rPr>
          <w:rFonts w:ascii="Times New Roman" w:eastAsia="Calibri" w:hAnsi="Times New Roman" w:cs="Times New Roman"/>
          <w:sz w:val="28"/>
          <w:szCs w:val="28"/>
        </w:rPr>
        <w:t>Подробное размещение (см. Приложение - План)</w:t>
      </w:r>
    </w:p>
    <w:p w:rsidR="000454C8" w:rsidRDefault="000454C8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682DA5" w:rsidRDefault="00682DA5" w:rsidP="000454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  <w:sectPr w:rsidR="00682DA5" w:rsidSect="00682DA5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682DA5" w:rsidRDefault="00682DA5" w:rsidP="00682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u w:val="single"/>
          <w:lang w:eastAsia="ru-RU"/>
        </w:rPr>
        <w:lastRenderedPageBreak/>
        <w:drawing>
          <wp:inline distT="0" distB="0" distL="0" distR="0" wp14:anchorId="58AA3962" wp14:editId="15685B84">
            <wp:extent cx="8229600" cy="5817960"/>
            <wp:effectExtent l="0" t="0" r="0" b="0"/>
            <wp:docPr id="86" name="Рисунок 86" descr="C:\Users\1\Desktop\Программа Формирование комфортной городской среды на 2017 год\гор. среда на 2018-2022г\Дизайн - проекты\Белозер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ограмма Формирование комфортной городской среды на 2017 год\гор. среда на 2018-2022г\Дизайн - проекты\Белозерка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425" cy="58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EE" w:rsidRDefault="00E472EE" w:rsidP="00682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E472EE" w:rsidRDefault="00E472EE" w:rsidP="00682D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E472EE" w:rsidRDefault="00E472EE" w:rsidP="00B70F27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  <w:sectPr w:rsidR="00E472EE" w:rsidSect="00E472E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B70F27" w:rsidRPr="000454C8" w:rsidRDefault="00B70F27" w:rsidP="00B70F27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bookmarkStart w:id="4" w:name="_GoBack"/>
      <w:bookmarkEnd w:id="4"/>
    </w:p>
    <w:sectPr w:rsidR="00B70F27" w:rsidRPr="000454C8" w:rsidSect="00E472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A701D"/>
    <w:multiLevelType w:val="hybridMultilevel"/>
    <w:tmpl w:val="51720270"/>
    <w:lvl w:ilvl="0" w:tplc="9468D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6011F7"/>
    <w:multiLevelType w:val="hybridMultilevel"/>
    <w:tmpl w:val="B7969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265"/>
    <w:rsid w:val="00001DC0"/>
    <w:rsid w:val="000454C8"/>
    <w:rsid w:val="001B0695"/>
    <w:rsid w:val="001D6DE4"/>
    <w:rsid w:val="002640CA"/>
    <w:rsid w:val="0027510A"/>
    <w:rsid w:val="00284ECE"/>
    <w:rsid w:val="00287139"/>
    <w:rsid w:val="002A7D66"/>
    <w:rsid w:val="00392230"/>
    <w:rsid w:val="003B392D"/>
    <w:rsid w:val="004063B0"/>
    <w:rsid w:val="0049032B"/>
    <w:rsid w:val="004E139A"/>
    <w:rsid w:val="004F7A76"/>
    <w:rsid w:val="005321D3"/>
    <w:rsid w:val="006734FB"/>
    <w:rsid w:val="00682DA5"/>
    <w:rsid w:val="006E761C"/>
    <w:rsid w:val="008274B2"/>
    <w:rsid w:val="008603C8"/>
    <w:rsid w:val="00860753"/>
    <w:rsid w:val="008B5056"/>
    <w:rsid w:val="00962591"/>
    <w:rsid w:val="009B47C2"/>
    <w:rsid w:val="00A82F73"/>
    <w:rsid w:val="00AB3643"/>
    <w:rsid w:val="00AF62C9"/>
    <w:rsid w:val="00B37997"/>
    <w:rsid w:val="00B70F27"/>
    <w:rsid w:val="00C4656B"/>
    <w:rsid w:val="00CD225D"/>
    <w:rsid w:val="00CD4BBD"/>
    <w:rsid w:val="00D876CB"/>
    <w:rsid w:val="00DA7D9C"/>
    <w:rsid w:val="00E20431"/>
    <w:rsid w:val="00E33265"/>
    <w:rsid w:val="00E472EE"/>
    <w:rsid w:val="00E678A4"/>
    <w:rsid w:val="00EE0E6C"/>
    <w:rsid w:val="00F03C06"/>
    <w:rsid w:val="00F17E0F"/>
    <w:rsid w:val="00F67E06"/>
    <w:rsid w:val="00F9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4B2"/>
    <w:pPr>
      <w:ind w:left="720"/>
      <w:contextualSpacing/>
    </w:pPr>
  </w:style>
  <w:style w:type="table" w:styleId="a4">
    <w:name w:val="Table Grid"/>
    <w:basedOn w:val="a1"/>
    <w:uiPriority w:val="59"/>
    <w:rsid w:val="00B37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4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413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67E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4B2"/>
    <w:pPr>
      <w:ind w:left="720"/>
      <w:contextualSpacing/>
    </w:pPr>
  </w:style>
  <w:style w:type="table" w:styleId="a4">
    <w:name w:val="Table Grid"/>
    <w:basedOn w:val="a1"/>
    <w:uiPriority w:val="59"/>
    <w:rsid w:val="00B37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4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413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67E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39E27-2897-4DE7-8549-0B72D2E9B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23</cp:revision>
  <cp:lastPrinted>2018-03-01T05:34:00Z</cp:lastPrinted>
  <dcterms:created xsi:type="dcterms:W3CDTF">2017-06-14T11:19:00Z</dcterms:created>
  <dcterms:modified xsi:type="dcterms:W3CDTF">2018-03-01T05:47:00Z</dcterms:modified>
</cp:coreProperties>
</file>