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6A" w:rsidRPr="008A0A6A" w:rsidRDefault="008A0A6A" w:rsidP="005A60CF">
      <w:pPr>
        <w:ind w:right="-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A0A6A">
        <w:rPr>
          <w:rFonts w:ascii="Times New Roman" w:eastAsia="Arial" w:hAnsi="Times New Roman" w:cs="Times New Roman"/>
          <w:b/>
          <w:sz w:val="24"/>
          <w:szCs w:val="24"/>
        </w:rPr>
        <w:t>ПРОТОКОЛ № 4</w:t>
      </w:r>
    </w:p>
    <w:p w:rsidR="008A0A6A" w:rsidRPr="008A0A6A" w:rsidRDefault="008A0A6A" w:rsidP="005A60CF">
      <w:pPr>
        <w:ind w:right="-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A0A6A">
        <w:rPr>
          <w:rFonts w:ascii="Times New Roman" w:eastAsia="Arial" w:hAnsi="Times New Roman" w:cs="Times New Roman"/>
          <w:b/>
          <w:sz w:val="24"/>
          <w:szCs w:val="24"/>
        </w:rPr>
        <w:t>ЗАСЕДАНИЯ АНТИНАРКОТИЧЕСКОЙ КОМИССИИ</w:t>
      </w:r>
    </w:p>
    <w:p w:rsidR="008A0A6A" w:rsidRPr="008A0A6A" w:rsidRDefault="008A0A6A" w:rsidP="005A60CF">
      <w:pPr>
        <w:ind w:right="-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A0A6A">
        <w:rPr>
          <w:rFonts w:ascii="Times New Roman" w:eastAsia="Arial" w:hAnsi="Times New Roman" w:cs="Times New Roman"/>
          <w:b/>
          <w:sz w:val="24"/>
          <w:szCs w:val="24"/>
        </w:rPr>
        <w:t>КУРГАНСКОЙ ОБЛАСТИ</w:t>
      </w:r>
    </w:p>
    <w:p w:rsidR="008A0A6A" w:rsidRPr="008A0A6A" w:rsidRDefault="008A0A6A" w:rsidP="005A60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A6A" w:rsidRPr="008A0A6A" w:rsidRDefault="005A60CF" w:rsidP="005A60CF">
      <w:pPr>
        <w:tabs>
          <w:tab w:val="left" w:pos="7220"/>
        </w:tabs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Белозерское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</w:t>
      </w:r>
      <w:r w:rsidR="00E82F1D"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E82F1D">
        <w:rPr>
          <w:rFonts w:ascii="Times New Roman" w:eastAsia="Arial" w:hAnsi="Times New Roman" w:cs="Times New Roman"/>
          <w:sz w:val="24"/>
          <w:szCs w:val="24"/>
        </w:rPr>
        <w:t xml:space="preserve"> 30 ноября </w:t>
      </w:r>
      <w:r w:rsidR="008A0A6A" w:rsidRPr="008A0A6A">
        <w:rPr>
          <w:rFonts w:ascii="Times New Roman" w:eastAsia="Arial" w:hAnsi="Times New Roman" w:cs="Times New Roman"/>
          <w:sz w:val="24"/>
          <w:szCs w:val="24"/>
        </w:rPr>
        <w:t xml:space="preserve"> 2018 года</w:t>
      </w:r>
    </w:p>
    <w:p w:rsidR="008A0A6A" w:rsidRPr="008A0A6A" w:rsidRDefault="008A0A6A" w:rsidP="005A60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0CF" w:rsidRDefault="005A60CF" w:rsidP="005A60CF">
      <w:pPr>
        <w:ind w:left="3140"/>
        <w:rPr>
          <w:rFonts w:ascii="Times New Roman" w:eastAsia="Arial" w:hAnsi="Times New Roman" w:cs="Times New Roman"/>
          <w:sz w:val="24"/>
          <w:szCs w:val="24"/>
        </w:rPr>
      </w:pPr>
    </w:p>
    <w:p w:rsidR="008A0A6A" w:rsidRPr="008A0A6A" w:rsidRDefault="008A0A6A" w:rsidP="005A60CF">
      <w:pPr>
        <w:ind w:left="3140"/>
        <w:rPr>
          <w:rFonts w:ascii="Times New Roman" w:eastAsia="Arial" w:hAnsi="Times New Roman" w:cs="Times New Roman"/>
          <w:sz w:val="24"/>
          <w:szCs w:val="24"/>
        </w:rPr>
      </w:pPr>
      <w:r w:rsidRPr="008A0A6A">
        <w:rPr>
          <w:rFonts w:ascii="Times New Roman" w:eastAsia="Arial" w:hAnsi="Times New Roman" w:cs="Times New Roman"/>
          <w:sz w:val="24"/>
          <w:szCs w:val="24"/>
        </w:rPr>
        <w:t>ПРЕДСЕДАТЕЛЬСТВУЮЩИЙ</w:t>
      </w:r>
    </w:p>
    <w:p w:rsidR="008A0A6A" w:rsidRPr="008A0A6A" w:rsidRDefault="008A0A6A" w:rsidP="005A60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A6A" w:rsidRPr="008A0A6A" w:rsidRDefault="008A0A6A" w:rsidP="005A60CF">
      <w:pPr>
        <w:ind w:left="5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A0A6A">
        <w:rPr>
          <w:rFonts w:ascii="Times New Roman" w:eastAsia="Arial" w:hAnsi="Times New Roman" w:cs="Times New Roman"/>
          <w:sz w:val="24"/>
          <w:szCs w:val="24"/>
        </w:rPr>
        <w:t>Глава Белозерского района, председатель антинаркотической комиссии</w:t>
      </w:r>
      <w:r w:rsidR="005A60C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0A6A">
        <w:rPr>
          <w:rFonts w:ascii="Times New Roman" w:eastAsia="Arial" w:hAnsi="Times New Roman" w:cs="Times New Roman"/>
          <w:sz w:val="24"/>
          <w:szCs w:val="24"/>
        </w:rPr>
        <w:t xml:space="preserve">В.В. </w:t>
      </w:r>
      <w:proofErr w:type="spellStart"/>
      <w:r w:rsidRPr="008A0A6A">
        <w:rPr>
          <w:rFonts w:ascii="Times New Roman" w:eastAsia="Arial" w:hAnsi="Times New Roman" w:cs="Times New Roman"/>
          <w:sz w:val="24"/>
          <w:szCs w:val="24"/>
        </w:rPr>
        <w:t>Терёхин</w:t>
      </w:r>
      <w:proofErr w:type="spellEnd"/>
    </w:p>
    <w:p w:rsidR="008A0A6A" w:rsidRPr="008A0A6A" w:rsidRDefault="008A0A6A" w:rsidP="005A60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A6A" w:rsidRPr="008A0A6A" w:rsidRDefault="008A0A6A" w:rsidP="005A60CF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8A0A6A">
        <w:rPr>
          <w:rFonts w:ascii="Times New Roman" w:eastAsia="Arial" w:hAnsi="Times New Roman" w:cs="Times New Roman"/>
          <w:sz w:val="24"/>
          <w:szCs w:val="24"/>
          <w:u w:val="single"/>
        </w:rPr>
        <w:t>ПРИСУТСТВОВАЛИ:</w:t>
      </w:r>
    </w:p>
    <w:p w:rsidR="008A0A6A" w:rsidRPr="008A0A6A" w:rsidRDefault="008A0A6A" w:rsidP="005A60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A6A" w:rsidRPr="008A0A6A" w:rsidRDefault="008A0A6A" w:rsidP="005A60CF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8A0A6A">
        <w:rPr>
          <w:rFonts w:ascii="Times New Roman" w:eastAsia="Arial" w:hAnsi="Times New Roman" w:cs="Times New Roman"/>
          <w:sz w:val="24"/>
          <w:szCs w:val="24"/>
          <w:u w:val="single"/>
        </w:rPr>
        <w:t>Члены антинаркотической комиссии Курганской области (далее – Комиссия):</w:t>
      </w:r>
    </w:p>
    <w:p w:rsidR="008A0A6A" w:rsidRPr="008A0A6A" w:rsidRDefault="008A0A6A" w:rsidP="005A60C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Заместитель Главы Белозерского района, начальник управления социальной политики, заместитель председателя Комиссии</w:t>
            </w: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Администрации Белозерского района, секретарь Комиссии</w:t>
            </w:r>
          </w:p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Медведева Юлия Эдуардовна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Белозерского района</w:t>
            </w:r>
          </w:p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Носова Наталья Викторовна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Белозерского района</w:t>
            </w:r>
          </w:p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Курлова Маргарита Юрьевна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Руководитель сектора молодежной политики, спорта и туризма Администрации Белозерского района</w:t>
            </w:r>
          </w:p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Мичюлене</w:t>
            </w:r>
            <w:proofErr w:type="spellEnd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комиссии по делам несовершеннолетних и защите их прав при Администрации Белозерского района</w:t>
            </w: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Богданова Наталья Алексеевна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наркологического кабинета </w:t>
            </w:r>
          </w:p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ГБУ «Белозерская ЦРБ»</w:t>
            </w: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Носова Виктория Юрьевна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«Белозерское» межмуниципального отдела МВД России «</w:t>
            </w:r>
            <w:proofErr w:type="spellStart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Рыбин Евгений Николаевич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Директор ГБУ «Комплексный центр социального обслуживания населения по Белозерскому району»</w:t>
            </w:r>
          </w:p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Человечкова</w:t>
            </w:r>
            <w:proofErr w:type="spellEnd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gramStart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«Белозерский ДЮЦ»</w:t>
            </w:r>
          </w:p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Чернышева Татьяна Васильевна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BE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подразделения по Белозерскому району Заозерного МФ ФКУ УИН УФСИН России по Курганской области</w:t>
            </w: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Селезнева Екатерина Сергеевна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Белозерской районной Думы</w:t>
            </w: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Макаров Петр Александрович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BE55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BE55E5">
              <w:rPr>
                <w:rFonts w:ascii="Times New Roman" w:eastAsia="Times New Roman" w:hAnsi="Times New Roman" w:cs="Times New Roman"/>
                <w:sz w:val="24"/>
                <w:szCs w:val="24"/>
              </w:rPr>
              <w:t>Рычковского</w:t>
            </w:r>
            <w:proofErr w:type="spellEnd"/>
            <w:r w:rsidRPr="00BE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934" w:type="dxa"/>
          </w:tcPr>
          <w:p w:rsidR="00BE55E5" w:rsidRPr="00BE55E5" w:rsidRDefault="00BE55E5" w:rsidP="00B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>Фатькина</w:t>
            </w:r>
            <w:proofErr w:type="spellEnd"/>
            <w:r w:rsidRPr="00BE55E5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</w:tr>
    </w:tbl>
    <w:p w:rsidR="002D19DB" w:rsidRPr="008A0A6A" w:rsidRDefault="002D19DB" w:rsidP="005A60CF">
      <w:pPr>
        <w:rPr>
          <w:rFonts w:ascii="Times New Roman" w:hAnsi="Times New Roman" w:cs="Times New Roman"/>
          <w:sz w:val="24"/>
          <w:szCs w:val="24"/>
        </w:rPr>
      </w:pPr>
    </w:p>
    <w:p w:rsidR="00B82BA5" w:rsidRDefault="00B82BA5" w:rsidP="005A60CF">
      <w:pPr>
        <w:rPr>
          <w:rFonts w:ascii="Times New Roman" w:hAnsi="Times New Roman" w:cs="Times New Roman"/>
          <w:sz w:val="24"/>
          <w:szCs w:val="24"/>
        </w:rPr>
      </w:pPr>
    </w:p>
    <w:p w:rsidR="005A60CF" w:rsidRDefault="005A60CF" w:rsidP="005A6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Представители муниципальных исполнительных органов власти</w:t>
      </w:r>
      <w:r w:rsidR="00BE5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0CF" w:rsidRDefault="005A60CF" w:rsidP="005A60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BE55E5" w:rsidRPr="00BE55E5" w:rsidTr="002E20CD">
        <w:tc>
          <w:tcPr>
            <w:tcW w:w="5637" w:type="dxa"/>
          </w:tcPr>
          <w:p w:rsidR="00BE55E5" w:rsidRPr="00BE55E5" w:rsidRDefault="00BE55E5" w:rsidP="002E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Зарослинского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34" w:type="dxa"/>
          </w:tcPr>
          <w:p w:rsidR="00BE55E5" w:rsidRPr="00BE55E5" w:rsidRDefault="00BE55E5" w:rsidP="002E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Гргирьевич</w:t>
            </w:r>
            <w:proofErr w:type="spellEnd"/>
          </w:p>
        </w:tc>
      </w:tr>
      <w:tr w:rsidR="00BE55E5" w:rsidRPr="00BE55E5" w:rsidTr="002E20CD">
        <w:tc>
          <w:tcPr>
            <w:tcW w:w="5637" w:type="dxa"/>
          </w:tcPr>
          <w:p w:rsidR="00BE55E5" w:rsidRPr="00BE55E5" w:rsidRDefault="00BE55E5" w:rsidP="002E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34" w:type="dxa"/>
          </w:tcPr>
          <w:p w:rsidR="00BE55E5" w:rsidRPr="00BE55E5" w:rsidRDefault="00BE55E5" w:rsidP="002E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Татьяна Алексеевна</w:t>
            </w:r>
          </w:p>
        </w:tc>
      </w:tr>
      <w:tr w:rsidR="00BE55E5" w:rsidRPr="00BE55E5" w:rsidTr="002E20CD">
        <w:tc>
          <w:tcPr>
            <w:tcW w:w="5637" w:type="dxa"/>
          </w:tcPr>
          <w:p w:rsidR="00BE55E5" w:rsidRDefault="00BE55E5" w:rsidP="002E2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E55E5" w:rsidRDefault="00BE55E5" w:rsidP="002E2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5E5" w:rsidRDefault="00BE55E5" w:rsidP="005A60CF">
      <w:pPr>
        <w:rPr>
          <w:rFonts w:ascii="Times New Roman" w:hAnsi="Times New Roman" w:cs="Times New Roman"/>
          <w:sz w:val="24"/>
          <w:szCs w:val="24"/>
        </w:rPr>
      </w:pPr>
    </w:p>
    <w:p w:rsidR="00B82BA5" w:rsidRPr="00B82BA5" w:rsidRDefault="00BE55E5" w:rsidP="00BE55E5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Вопрос 1. </w:t>
      </w:r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Анализ наркотической ситуации в Белозерском районе за  3 квартал 2018 год.</w:t>
      </w:r>
    </w:p>
    <w:p w:rsidR="00B82BA5" w:rsidRPr="00BE55E5" w:rsidRDefault="00BE55E5" w:rsidP="005A60CF">
      <w:pPr>
        <w:contextualSpacing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</w:t>
      </w:r>
      <w:r w:rsidR="00B82BA5" w:rsidRP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Головачева Е.П., Рыбин Е.Н.</w:t>
      </w:r>
      <w:r w:rsidRP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</w:p>
    <w:p w:rsidR="005A60CF" w:rsidRDefault="00B82BA5" w:rsidP="005A60CF">
      <w:pPr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</w:p>
    <w:p w:rsidR="00B82BA5" w:rsidRDefault="00B82BA5" w:rsidP="00BE55E5">
      <w:pPr>
        <w:ind w:firstLine="708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РЕШИЛИ:</w:t>
      </w:r>
    </w:p>
    <w:p w:rsidR="00BE55E5" w:rsidRPr="00B82BA5" w:rsidRDefault="00BE55E5" w:rsidP="005A60CF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BA5" w:rsidRDefault="0014666B" w:rsidP="00BE55E5">
      <w:pPr>
        <w:spacing w:after="200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</w:t>
      </w:r>
      <w:r w:rsidR="005A60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Информацию </w:t>
      </w:r>
      <w:r w:rsidR="00BE55E5" w:rsidRPr="00BE55E5">
        <w:rPr>
          <w:rFonts w:ascii="Times New Roman" w:hAnsi="Times New Roman" w:cs="Times New Roman"/>
          <w:sz w:val="24"/>
          <w:szCs w:val="24"/>
        </w:rPr>
        <w:t xml:space="preserve">главного врача   ГБУ «Белозерская ЦРБ» Головачевой Е.П., начальника ОП «Белозерское» Рыбина Е.Н.  </w:t>
      </w:r>
      <w:proofErr w:type="gramStart"/>
      <w:r w:rsidR="00BE55E5" w:rsidRPr="00BE55E5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BE55E5" w:rsidRP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82BA5" w:rsidRP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принять</w:t>
      </w:r>
      <w:proofErr w:type="gramEnd"/>
      <w:r w:rsidR="00B82BA5" w:rsidRP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 сведению.</w:t>
      </w:r>
    </w:p>
    <w:p w:rsidR="00BE55E5" w:rsidRPr="00BE55E5" w:rsidRDefault="00BE55E5" w:rsidP="00BE55E5">
      <w:pPr>
        <w:spacing w:after="200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94982" w:rsidRPr="00694982" w:rsidRDefault="0014666B" w:rsidP="00BE55E5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66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1.2.</w:t>
      </w:r>
      <w:r w:rsidR="005A60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Администрации Белозерского района (</w:t>
      </w:r>
      <w:proofErr w:type="spellStart"/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Баязитова</w:t>
      </w:r>
      <w:proofErr w:type="spellEnd"/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М.Л.), ГБУ «Редакция Белозерской районной газеты «Боевое слово»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proofErr w:type="gramStart"/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разместить информацию</w:t>
      </w:r>
      <w:proofErr w:type="gramEnd"/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наркотической ситуации в Белозерском районе за  3 квартал 2018 год в районной газете «Боевое слово» и на сайте Администрации Белозерского района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B82BA5" w:rsidRDefault="00B82BA5" w:rsidP="005A60CF">
      <w:pPr>
        <w:spacing w:after="200"/>
        <w:ind w:left="1080"/>
        <w:contextualSpacing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(срок: до 15 декабря  2018</w:t>
      </w:r>
      <w:r w:rsidR="0014666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г.)</w:t>
      </w:r>
    </w:p>
    <w:p w:rsidR="00BE55E5" w:rsidRPr="00B82BA5" w:rsidRDefault="00BE55E5" w:rsidP="005A60CF">
      <w:pPr>
        <w:spacing w:after="200"/>
        <w:ind w:left="108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66B" w:rsidRDefault="0014666B" w:rsidP="00BE55E5">
      <w:pPr>
        <w:spacing w:after="200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1.3.</w:t>
      </w:r>
      <w:r w:rsid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Рекомендовать</w:t>
      </w:r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ГБУ «Белозерская ЦРБ» (Головачева Е.П.), ГБУ «Комплексный центр социального обслуживан</w:t>
      </w:r>
      <w:r w:rsidR="00C934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ия населения по Белозерскому ра</w:t>
      </w:r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йону» (</w:t>
      </w:r>
      <w:proofErr w:type="spellStart"/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Человечкова</w:t>
      </w:r>
      <w:proofErr w:type="spellEnd"/>
      <w:r w:rsidR="00B82BA5" w:rsidRPr="00B82B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С.В.), КДН И ЗП при Администрации Белозерского района (Богданова Н.А.), главам администраций сельсоветов 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продолжить раб</w:t>
      </w:r>
      <w:r w:rsidR="00BE5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оту 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 мотивированию лиц,  потребляющих наркотики, на прохождение курса лечения и реабилитации, в рамках работы </w:t>
      </w:r>
      <w:proofErr w:type="gramStart"/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медико-социальных</w:t>
      </w:r>
      <w:proofErr w:type="gramEnd"/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групп</w:t>
      </w:r>
      <w:r w:rsidR="00C934F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B82BA5" w:rsidRDefault="000146A3" w:rsidP="005A60CF">
      <w:pPr>
        <w:spacing w:after="200"/>
        <w:contextualSpacing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(срок: до 1 июня 2019</w:t>
      </w:r>
      <w:r w:rsidR="00C934F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года)</w:t>
      </w:r>
    </w:p>
    <w:p w:rsidR="000146A3" w:rsidRPr="00B82BA5" w:rsidRDefault="000146A3" w:rsidP="005A60CF">
      <w:pPr>
        <w:spacing w:after="2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6A3" w:rsidRDefault="0014666B" w:rsidP="000146A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0146A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146A3" w:rsidRPr="00B82BA5">
        <w:rPr>
          <w:rFonts w:ascii="Times New Roman" w:eastAsia="Times New Roman" w:hAnsi="Times New Roman" w:cs="Times New Roman"/>
          <w:sz w:val="24"/>
          <w:szCs w:val="24"/>
        </w:rPr>
        <w:t xml:space="preserve"> целью предупреждения преступлений в сфере незаконного оборота наркотиков, формирования у населения устойчивого общественного мнения о неприятии наркотических средств </w:t>
      </w:r>
      <w:r w:rsidR="000146A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82BA5" w:rsidRPr="00B82BA5">
        <w:rPr>
          <w:rFonts w:ascii="Times New Roman" w:eastAsia="Times New Roman" w:hAnsi="Times New Roman" w:cs="Times New Roman"/>
          <w:sz w:val="24"/>
          <w:szCs w:val="24"/>
        </w:rPr>
        <w:t xml:space="preserve">екомендовать </w:t>
      </w:r>
      <w:proofErr w:type="spellStart"/>
      <w:proofErr w:type="gramStart"/>
      <w:r w:rsidR="000146A3" w:rsidRPr="000146A3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proofErr w:type="spellEnd"/>
      <w:proofErr w:type="gramEnd"/>
      <w:r w:rsidR="00014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>ГБУ «Белозерская ЦРБ» (Головачева Е.П.), ОП «Белозерское» (Рыбин Е.Н.)</w:t>
      </w:r>
      <w:r w:rsidR="000146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 ГБУ «Комплексный центр социального обслуживания населения по Белозерскому району» (</w:t>
      </w:r>
      <w:proofErr w:type="spellStart"/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>Человечкова</w:t>
      </w:r>
      <w:proofErr w:type="spellEnd"/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 С.В.), Отдел</w:t>
      </w:r>
      <w:r w:rsidR="000146A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  <w:r w:rsidR="000146A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Белозерского района </w:t>
      </w:r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>(Носова Н.В.), Отдел</w:t>
      </w:r>
      <w:r w:rsidR="000146A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культуры</w:t>
      </w:r>
      <w:r w:rsidR="000146A3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Белозерского района  (Курлова М.Ю.), сектору молодежной политики, спорта и туризма Администрации Белозерского района </w:t>
      </w:r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>Мичюлене</w:t>
      </w:r>
      <w:proofErr w:type="spellEnd"/>
      <w:r w:rsidR="000146A3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 Н.Н.)</w:t>
      </w:r>
      <w:r w:rsidR="000146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146A3" w:rsidRDefault="000146A3" w:rsidP="000146A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934F1">
        <w:rPr>
          <w:rFonts w:ascii="Times New Roman" w:eastAsia="Times New Roman" w:hAnsi="Times New Roman" w:cs="Times New Roman"/>
          <w:sz w:val="24"/>
          <w:szCs w:val="24"/>
        </w:rPr>
        <w:t>продолжить работу по проведению</w:t>
      </w:r>
      <w:r w:rsidR="00B82BA5" w:rsidRPr="00B82BA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r w:rsidR="00C934F1">
        <w:rPr>
          <w:rFonts w:ascii="Times New Roman" w:eastAsia="Times New Roman" w:hAnsi="Times New Roman" w:cs="Times New Roman"/>
          <w:sz w:val="24"/>
          <w:szCs w:val="24"/>
        </w:rPr>
        <w:t xml:space="preserve">по пропаганде здорового образа жизни </w:t>
      </w:r>
      <w:r>
        <w:rPr>
          <w:rFonts w:ascii="Times New Roman" w:eastAsia="Times New Roman" w:hAnsi="Times New Roman" w:cs="Times New Roman"/>
          <w:sz w:val="24"/>
          <w:szCs w:val="24"/>
        </w:rPr>
        <w:t>и профилактике употребления ПАВ, применяя в практике работы новые формы и методы;</w:t>
      </w:r>
    </w:p>
    <w:p w:rsidR="000146A3" w:rsidRDefault="000146A3" w:rsidP="000146A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30C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данной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увеличить охват различных слое</w:t>
      </w:r>
      <w:r w:rsidR="00CF230C">
        <w:rPr>
          <w:rFonts w:ascii="Times New Roman" w:eastAsia="Times New Roman" w:hAnsi="Times New Roman" w:cs="Times New Roman"/>
          <w:sz w:val="24"/>
          <w:szCs w:val="24"/>
        </w:rPr>
        <w:t xml:space="preserve">в населения Белозерского района, широко используя массовые формы мероприятий (акции, спортивные соревнования, </w:t>
      </w:r>
      <w:proofErr w:type="spellStart"/>
      <w:r w:rsidR="00CF230C">
        <w:rPr>
          <w:rFonts w:ascii="Times New Roman" w:eastAsia="Times New Roman" w:hAnsi="Times New Roman" w:cs="Times New Roman"/>
          <w:sz w:val="24"/>
          <w:szCs w:val="24"/>
        </w:rPr>
        <w:t>флэшмобы</w:t>
      </w:r>
      <w:proofErr w:type="spellEnd"/>
      <w:r w:rsidR="00CF230C">
        <w:rPr>
          <w:rFonts w:ascii="Times New Roman" w:eastAsia="Times New Roman" w:hAnsi="Times New Roman" w:cs="Times New Roman"/>
          <w:sz w:val="24"/>
          <w:szCs w:val="24"/>
        </w:rPr>
        <w:t>,  и др.)</w:t>
      </w:r>
    </w:p>
    <w:p w:rsidR="00C934F1" w:rsidRPr="000146A3" w:rsidRDefault="00C934F1" w:rsidP="000146A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BA5" w:rsidRDefault="000146A3" w:rsidP="005A60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(срок: до 1 июня </w:t>
      </w:r>
      <w:r w:rsidR="00C934F1">
        <w:rPr>
          <w:rFonts w:ascii="Times New Roman" w:eastAsia="Times New Roman" w:hAnsi="Times New Roman" w:cs="Times New Roman"/>
          <w:sz w:val="24"/>
          <w:szCs w:val="24"/>
        </w:rPr>
        <w:t>2019 года)</w:t>
      </w:r>
    </w:p>
    <w:p w:rsidR="00C934F1" w:rsidRPr="00B82BA5" w:rsidRDefault="00C934F1" w:rsidP="005A60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BA5" w:rsidRPr="00B82BA5" w:rsidRDefault="00CF230C" w:rsidP="00CF230C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2. </w:t>
      </w:r>
      <w:r w:rsidR="00B82BA5" w:rsidRPr="00B82BA5">
        <w:rPr>
          <w:rFonts w:ascii="Times New Roman" w:eastAsia="Times New Roman" w:hAnsi="Times New Roman" w:cs="Times New Roman"/>
          <w:b/>
          <w:sz w:val="24"/>
          <w:szCs w:val="24"/>
        </w:rPr>
        <w:t>О проведении операции «МАК» на территории Белозерского района в 2018 году.</w:t>
      </w:r>
    </w:p>
    <w:p w:rsidR="00B82BA5" w:rsidRPr="00CF230C" w:rsidRDefault="00CF230C" w:rsidP="005A60C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82BA5" w:rsidRPr="00CF230C">
        <w:rPr>
          <w:rFonts w:ascii="Times New Roman" w:eastAsia="Times New Roman" w:hAnsi="Times New Roman" w:cs="Times New Roman"/>
          <w:sz w:val="24"/>
          <w:szCs w:val="24"/>
        </w:rPr>
        <w:t>Рыбин Е.Н.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2BA5" w:rsidRDefault="00B82BA5" w:rsidP="00CF230C">
      <w:pPr>
        <w:ind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BA5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CF230C" w:rsidRPr="00B82BA5" w:rsidRDefault="00CF230C" w:rsidP="00CF230C">
      <w:pPr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BA5" w:rsidRDefault="00CB22A2" w:rsidP="00CF230C">
      <w:pPr>
        <w:spacing w:after="200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2.1.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Информацию 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начальник ОП «Белозерское» Рыбина Е.Н. 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принять к сведению.</w:t>
      </w:r>
    </w:p>
    <w:p w:rsidR="00CF230C" w:rsidRPr="00B82BA5" w:rsidRDefault="00CF230C" w:rsidP="00CF230C">
      <w:pPr>
        <w:spacing w:after="200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2BA5" w:rsidRDefault="00CB22A2" w:rsidP="00CF230C">
      <w:pPr>
        <w:spacing w:after="200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2.2.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ОП «Белозерское» (Рыбин Е.Н.) о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беспечить информирование населения через печатные и электронн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ые средства массовой информации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 итогах межведомственной комплексной оперативно-профилактической операции «Мак-2018».</w:t>
      </w:r>
    </w:p>
    <w:p w:rsidR="00C934F1" w:rsidRPr="00B82BA5" w:rsidRDefault="00C934F1" w:rsidP="005A60CF">
      <w:pPr>
        <w:spacing w:after="200"/>
        <w:ind w:left="1080"/>
        <w:contextualSpacing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(срок: до </w:t>
      </w:r>
      <w:r w:rsidR="000905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25 декабря 2018 года)</w:t>
      </w:r>
    </w:p>
    <w:p w:rsidR="00B82BA5" w:rsidRPr="00B82BA5" w:rsidRDefault="00B82BA5" w:rsidP="005A60CF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82BA5" w:rsidRPr="00B82BA5" w:rsidRDefault="000146A3" w:rsidP="000146A3">
      <w:pPr>
        <w:spacing w:after="20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</w:t>
      </w:r>
      <w:r w:rsidR="00CF230C">
        <w:rPr>
          <w:rFonts w:ascii="Times New Roman" w:eastAsia="Times New Roman" w:hAnsi="Times New Roman" w:cs="Times New Roman"/>
          <w:b/>
          <w:sz w:val="24"/>
          <w:szCs w:val="24"/>
        </w:rPr>
        <w:t>рос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82BA5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и состоянии работы по профилактике наркомании в </w:t>
      </w:r>
      <w:proofErr w:type="spellStart"/>
      <w:r w:rsidR="00B82BA5" w:rsidRPr="00B82BA5">
        <w:rPr>
          <w:rFonts w:ascii="Times New Roman" w:eastAsia="Times New Roman" w:hAnsi="Times New Roman" w:cs="Times New Roman"/>
          <w:b/>
          <w:sz w:val="24"/>
          <w:szCs w:val="24"/>
        </w:rPr>
        <w:t>Памятинском</w:t>
      </w:r>
      <w:proofErr w:type="spellEnd"/>
      <w:r w:rsidR="00B82BA5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82BA5" w:rsidRPr="00B82BA5">
        <w:rPr>
          <w:rFonts w:ascii="Times New Roman" w:eastAsia="Times New Roman" w:hAnsi="Times New Roman" w:cs="Times New Roman"/>
          <w:b/>
          <w:sz w:val="24"/>
          <w:szCs w:val="24"/>
        </w:rPr>
        <w:t>Зарослинском</w:t>
      </w:r>
      <w:proofErr w:type="spellEnd"/>
      <w:r w:rsidR="00B82BA5" w:rsidRPr="00B82BA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сельсоветах.</w:t>
      </w:r>
    </w:p>
    <w:p w:rsidR="00B82BA5" w:rsidRPr="00CF230C" w:rsidRDefault="00CF230C" w:rsidP="005A60C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82BA5" w:rsidRPr="00CF230C">
        <w:rPr>
          <w:rFonts w:ascii="Times New Roman" w:eastAsia="Times New Roman" w:hAnsi="Times New Roman" w:cs="Times New Roman"/>
          <w:sz w:val="24"/>
          <w:szCs w:val="24"/>
        </w:rPr>
        <w:t xml:space="preserve">Радченко Т.А., </w:t>
      </w:r>
      <w:proofErr w:type="spellStart"/>
      <w:r w:rsidR="00B82BA5" w:rsidRPr="00CF230C">
        <w:rPr>
          <w:rFonts w:ascii="Times New Roman" w:eastAsia="Times New Roman" w:hAnsi="Times New Roman" w:cs="Times New Roman"/>
          <w:sz w:val="24"/>
          <w:szCs w:val="24"/>
        </w:rPr>
        <w:t>Олларь</w:t>
      </w:r>
      <w:proofErr w:type="spellEnd"/>
      <w:r w:rsidR="00B82BA5" w:rsidRPr="00CF230C">
        <w:rPr>
          <w:rFonts w:ascii="Times New Roman" w:eastAsia="Times New Roman" w:hAnsi="Times New Roman" w:cs="Times New Roman"/>
          <w:sz w:val="24"/>
          <w:szCs w:val="24"/>
        </w:rPr>
        <w:t xml:space="preserve"> Н.Г.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230C" w:rsidRDefault="00CF230C" w:rsidP="005A60CF">
      <w:pPr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934F1" w:rsidRDefault="00CF230C" w:rsidP="00CF230C">
      <w:pPr>
        <w:ind w:firstLine="708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Решили</w:t>
      </w:r>
      <w:r w:rsidR="00C934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CF230C" w:rsidRPr="00B82BA5" w:rsidRDefault="00CF230C" w:rsidP="005A60CF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2BA5" w:rsidRDefault="00B82BA5" w:rsidP="00CF230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A5">
        <w:rPr>
          <w:rFonts w:ascii="Times New Roman" w:eastAsia="Times New Roman" w:hAnsi="Times New Roman" w:cs="Times New Roman"/>
          <w:sz w:val="24"/>
          <w:szCs w:val="24"/>
        </w:rPr>
        <w:t xml:space="preserve">3.1. Информацию </w:t>
      </w:r>
      <w:r w:rsidR="00CF230C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Администрации</w:t>
      </w:r>
      <w:r w:rsidR="00CF230C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CF230C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Памятинского</w:t>
      </w:r>
      <w:proofErr w:type="spellEnd"/>
      <w:r w:rsidR="00CF230C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сельсовета Радченко Т.А., </w:t>
      </w:r>
      <w:r w:rsidR="00CF230C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Администрации </w:t>
      </w:r>
      <w:proofErr w:type="spellStart"/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Зарослинского</w:t>
      </w:r>
      <w:proofErr w:type="spellEnd"/>
      <w:r w:rsidR="00CF230C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сельсовета </w:t>
      </w:r>
      <w:proofErr w:type="spellStart"/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Олларь</w:t>
      </w:r>
      <w:proofErr w:type="spellEnd"/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Н.Г. </w:t>
      </w:r>
      <w:r w:rsidRPr="00B82BA5">
        <w:rPr>
          <w:rFonts w:ascii="Times New Roman" w:eastAsia="Times New Roman" w:hAnsi="Times New Roman" w:cs="Times New Roman"/>
          <w:sz w:val="24"/>
          <w:szCs w:val="24"/>
        </w:rPr>
        <w:t>принять к сведению.</w:t>
      </w:r>
    </w:p>
    <w:p w:rsidR="00CF230C" w:rsidRPr="00B82BA5" w:rsidRDefault="00CF230C" w:rsidP="005A60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BA5" w:rsidRPr="00B82BA5" w:rsidRDefault="00B82BA5" w:rsidP="00CF230C">
      <w:pPr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3.2.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Администрации </w:t>
      </w:r>
      <w:proofErr w:type="spellStart"/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Памятинского</w:t>
      </w:r>
      <w:proofErr w:type="spellEnd"/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(Р</w:t>
      </w:r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адченко Т.А.), </w:t>
      </w:r>
      <w:proofErr w:type="spellStart"/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Зарослинского</w:t>
      </w:r>
      <w:proofErr w:type="spellEnd"/>
      <w:r w:rsidR="00CF230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</w:t>
      </w:r>
      <w:proofErr w:type="spellStart"/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Олларь</w:t>
      </w:r>
      <w:proofErr w:type="spellEnd"/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Н.Г.):</w:t>
      </w:r>
    </w:p>
    <w:p w:rsidR="00CF230C" w:rsidRPr="00CF230C" w:rsidRDefault="00CF230C" w:rsidP="00CF23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организовать на 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>уровне своего поселения комплексную профилактическую работу с участием учреждений образования, культуры, предусмотрев индивидуальную работу с детьми, подростками, молодежью, находящимися в «группе риска», с последующим заслушиванием  руководителей учреждений о проделанной работе на аппаратных совещаниях при главе  сельской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(срок: до 1 мая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 2019 года);</w:t>
      </w:r>
    </w:p>
    <w:p w:rsidR="00CF230C" w:rsidRPr="00CF230C" w:rsidRDefault="00CF230C" w:rsidP="00CF23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>- принять меры по созданию сезонных рабочих мест для подростков, входящих в группу риска по асоциальному поведению (срок: до 1 сентября 2019 г.);</w:t>
      </w:r>
    </w:p>
    <w:p w:rsidR="00CF230C" w:rsidRPr="00CF230C" w:rsidRDefault="00CF230C" w:rsidP="00CF230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ab/>
        <w:t>- обеспечить максимальную занятость молодежи в спор</w:t>
      </w:r>
      <w:r>
        <w:rPr>
          <w:rFonts w:ascii="Times New Roman" w:eastAsia="Times New Roman" w:hAnsi="Times New Roman" w:cs="Times New Roman"/>
          <w:sz w:val="24"/>
          <w:szCs w:val="24"/>
        </w:rPr>
        <w:t>те, творчестве (срок: до 1 мая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2019 г.);</w:t>
      </w:r>
    </w:p>
    <w:p w:rsidR="00CF230C" w:rsidRPr="00CF230C" w:rsidRDefault="00CF230C" w:rsidP="00CF23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- использовать ресурсы ГБУ «Белозерская ЦРБ», ОП «Белозерское», Отдела образования Администрации Белозерского района, Отдела культуры Администрации Белозерского района,  сектора  молодежной политики, спорта и туризма Администрации Белозерского района  для пропаганды здорового стиля   жизни среди населения (ср</w:t>
      </w:r>
      <w:r>
        <w:rPr>
          <w:rFonts w:ascii="Times New Roman" w:eastAsia="Times New Roman" w:hAnsi="Times New Roman" w:cs="Times New Roman"/>
          <w:sz w:val="24"/>
          <w:szCs w:val="24"/>
        </w:rPr>
        <w:t>ок: до 1 мая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2019 г.);</w:t>
      </w:r>
    </w:p>
    <w:p w:rsidR="00CF230C" w:rsidRPr="00CF230C" w:rsidRDefault="00CF230C" w:rsidP="00CF23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>- обеспечить межведомственное взаимодействие с правоохранительными органами Белозерского района в целях своевременного пресечения немедицинского употребления наркотических средств жителями своего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(срок: до 1 мая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2019 г.);</w:t>
      </w:r>
    </w:p>
    <w:p w:rsidR="00CF230C" w:rsidRPr="00CF230C" w:rsidRDefault="00CF230C" w:rsidP="00CF23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>- на информационных стендах в Администрации сельского совета, сельском Доме культуры, сельской библиотеке регулярно размещать и обновлять материал с учетом современности и актуальности, материал по профилактике наркомании и алкоголизма и пропаганде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(срок: до 1 мая</w:t>
      </w: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2019 г.);</w:t>
      </w:r>
    </w:p>
    <w:p w:rsidR="00CF230C" w:rsidRPr="00CF230C" w:rsidRDefault="00CF230C" w:rsidP="00CF23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- активизировать работу по выявлению и уничтожению дикорастущих и культивируемых </w:t>
      </w:r>
      <w:proofErr w:type="spellStart"/>
      <w:r w:rsidRPr="00CF230C">
        <w:rPr>
          <w:rFonts w:ascii="Times New Roman" w:eastAsia="Times New Roman" w:hAnsi="Times New Roman" w:cs="Times New Roman"/>
          <w:sz w:val="24"/>
          <w:szCs w:val="24"/>
        </w:rPr>
        <w:t>наркотикосодержащих</w:t>
      </w:r>
      <w:proofErr w:type="spellEnd"/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растений (срок: сентябрь - ноябрь 2018 года).</w:t>
      </w:r>
    </w:p>
    <w:p w:rsidR="00B82BA5" w:rsidRPr="00CF230C" w:rsidRDefault="00CF230C" w:rsidP="005A60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82BA5" w:rsidRPr="00B82BA5" w:rsidRDefault="00B82BA5" w:rsidP="00CF230C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 проведении социально-психологического тестирования </w:t>
      </w:r>
      <w:r w:rsidR="00D82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школьников Белозерского района </w:t>
      </w:r>
      <w:r w:rsidRPr="00B82BA5">
        <w:rPr>
          <w:rFonts w:ascii="Times New Roman" w:eastAsia="Times New Roman" w:hAnsi="Times New Roman" w:cs="Times New Roman"/>
          <w:b/>
          <w:bCs/>
          <w:sz w:val="24"/>
          <w:szCs w:val="24"/>
        </w:rPr>
        <w:t>в 2018 году.</w:t>
      </w:r>
    </w:p>
    <w:p w:rsidR="00B82BA5" w:rsidRPr="00CF230C" w:rsidRDefault="00CF230C" w:rsidP="005A60CF">
      <w:pPr>
        <w:spacing w:after="20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(</w:t>
      </w:r>
      <w:r w:rsidR="00B82BA5" w:rsidRPr="00CF230C">
        <w:rPr>
          <w:rFonts w:ascii="Times New Roman" w:eastAsiaTheme="minorHAnsi" w:hAnsi="Times New Roman" w:cs="Times New Roman"/>
          <w:sz w:val="24"/>
          <w:szCs w:val="24"/>
        </w:rPr>
        <w:t>Носова Н.В.</w:t>
      </w:r>
      <w:r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C934F1" w:rsidRPr="00B82BA5" w:rsidRDefault="00D82F09" w:rsidP="00D82F09">
      <w:pPr>
        <w:spacing w:after="200"/>
        <w:ind w:firstLine="708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Решили</w:t>
      </w:r>
      <w:r w:rsidR="00C934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B82BA5" w:rsidRDefault="00B82BA5" w:rsidP="00D82F09">
      <w:pPr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4.1. Информацию </w:t>
      </w:r>
      <w:r w:rsidR="00D82F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начальника Образования Администрации Белозерского района Носовой Н.В. </w:t>
      </w:r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принять к сведению.</w:t>
      </w:r>
    </w:p>
    <w:p w:rsidR="00D82F09" w:rsidRPr="00B82BA5" w:rsidRDefault="00D82F09" w:rsidP="00D82F09">
      <w:pPr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82F09" w:rsidRDefault="00B82BA5" w:rsidP="00D82F09">
      <w:pPr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82F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4.2. Отделу образования (Носова Н.В.):</w:t>
      </w:r>
      <w:r w:rsidR="004801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090534" w:rsidRDefault="00D82F09" w:rsidP="00D82F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1) на основе анализа </w:t>
      </w:r>
      <w:r w:rsidRPr="00D82F09">
        <w:rPr>
          <w:rFonts w:ascii="Times New Roman" w:eastAsia="Times New Roman" w:hAnsi="Times New Roman" w:cs="Times New Roman"/>
          <w:bCs/>
          <w:sz w:val="24"/>
          <w:szCs w:val="24"/>
        </w:rPr>
        <w:t>социально-психологического тестирования школьников Белозерского района в 2018 году</w:t>
      </w:r>
      <w:r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подготовить план мероприятий на 2019 год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B82BA5" w:rsidRPr="00B82B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="00B82BA5" w:rsidRPr="00B82BA5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82BA5" w:rsidRPr="00B82BA5">
        <w:rPr>
          <w:rFonts w:ascii="Times New Roman" w:eastAsia="Times New Roman" w:hAnsi="Times New Roman" w:cs="Times New Roman"/>
          <w:sz w:val="24"/>
          <w:szCs w:val="24"/>
        </w:rPr>
        <w:t xml:space="preserve"> профилактику потребления табака, алкоголя, наркотических средств и </w:t>
      </w:r>
      <w:proofErr w:type="spellStart"/>
      <w:r w:rsidR="00B82BA5" w:rsidRPr="00B82BA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B82BA5" w:rsidRPr="00B82BA5">
        <w:rPr>
          <w:rFonts w:ascii="Times New Roman" w:eastAsia="Times New Roman" w:hAnsi="Times New Roman" w:cs="Times New Roman"/>
          <w:sz w:val="24"/>
          <w:szCs w:val="24"/>
        </w:rPr>
        <w:t xml:space="preserve"> веществ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«группы риска», выявленных в ходе тестирования.</w:t>
      </w:r>
    </w:p>
    <w:p w:rsidR="00B82BA5" w:rsidRDefault="00D82F09" w:rsidP="005A60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(срок: до 25 декабря 2018 года)</w:t>
      </w:r>
    </w:p>
    <w:p w:rsidR="00D82F09" w:rsidRDefault="00D82F09" w:rsidP="00D82F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 родительских собраниях проанализировать итоги социально-психологического тестирования школьников.</w:t>
      </w:r>
    </w:p>
    <w:p w:rsidR="00D82F09" w:rsidRPr="00B82BA5" w:rsidRDefault="00D82F09" w:rsidP="00D82F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(срок: до 25 декабря 2018 года)</w:t>
      </w:r>
    </w:p>
    <w:p w:rsidR="00D82F09" w:rsidRDefault="00D82F09" w:rsidP="00D82F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534" w:rsidRDefault="00D82F09" w:rsidP="00D82F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090534">
        <w:rPr>
          <w:rFonts w:ascii="Times New Roman" w:eastAsia="Times New Roman" w:hAnsi="Times New Roman" w:cs="Times New Roman"/>
          <w:sz w:val="24"/>
          <w:szCs w:val="24"/>
        </w:rPr>
        <w:t xml:space="preserve">МКОУ «Белозерская СОШ им. </w:t>
      </w:r>
      <w:proofErr w:type="spellStart"/>
      <w:r w:rsidR="00090534">
        <w:rPr>
          <w:rFonts w:ascii="Times New Roman" w:eastAsia="Times New Roman" w:hAnsi="Times New Roman" w:cs="Times New Roman"/>
          <w:sz w:val="24"/>
          <w:szCs w:val="24"/>
        </w:rPr>
        <w:t>Коробейникова</w:t>
      </w:r>
      <w:proofErr w:type="spellEnd"/>
      <w:r w:rsidR="000905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Еланцева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Т.В.)</w:t>
      </w:r>
      <w:r w:rsidR="00090534">
        <w:rPr>
          <w:rFonts w:ascii="Times New Roman" w:eastAsia="Times New Roman" w:hAnsi="Times New Roman" w:cs="Times New Roman"/>
          <w:sz w:val="24"/>
          <w:szCs w:val="24"/>
        </w:rPr>
        <w:t>, МКОУ «</w:t>
      </w:r>
      <w:proofErr w:type="spellStart"/>
      <w:r w:rsidR="00090534">
        <w:rPr>
          <w:rFonts w:ascii="Times New Roman" w:eastAsia="Times New Roman" w:hAnsi="Times New Roman" w:cs="Times New Roman"/>
          <w:sz w:val="24"/>
          <w:szCs w:val="24"/>
        </w:rPr>
        <w:t>Ягоднинская</w:t>
      </w:r>
      <w:proofErr w:type="spellEnd"/>
      <w:r w:rsidR="00090534">
        <w:rPr>
          <w:rFonts w:ascii="Times New Roman" w:eastAsia="Times New Roman" w:hAnsi="Times New Roman" w:cs="Times New Roman"/>
          <w:sz w:val="24"/>
          <w:szCs w:val="24"/>
        </w:rPr>
        <w:t xml:space="preserve"> СОШ им. Петрякова»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Л.В.)</w:t>
      </w:r>
      <w:r w:rsidR="00090534">
        <w:rPr>
          <w:rFonts w:ascii="Times New Roman" w:eastAsia="Times New Roman" w:hAnsi="Times New Roman" w:cs="Times New Roman"/>
          <w:sz w:val="24"/>
          <w:szCs w:val="24"/>
        </w:rPr>
        <w:t>, МКОУ «</w:t>
      </w:r>
      <w:proofErr w:type="spellStart"/>
      <w:r w:rsidR="00090534">
        <w:rPr>
          <w:rFonts w:ascii="Times New Roman" w:eastAsia="Times New Roman" w:hAnsi="Times New Roman" w:cs="Times New Roman"/>
          <w:sz w:val="24"/>
          <w:szCs w:val="24"/>
        </w:rPr>
        <w:t>Рычковская</w:t>
      </w:r>
      <w:proofErr w:type="spellEnd"/>
      <w:r w:rsidR="00090534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(Белобородова И.М.) </w:t>
      </w:r>
      <w:r w:rsidR="00090534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план дополнительных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профилактических мер</w:t>
      </w:r>
      <w:r w:rsidR="00623F93">
        <w:rPr>
          <w:rFonts w:ascii="Times New Roman" w:eastAsia="Times New Roman" w:hAnsi="Times New Roman" w:cs="Times New Roman"/>
          <w:sz w:val="24"/>
          <w:szCs w:val="24"/>
        </w:rPr>
        <w:t xml:space="preserve">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F93">
        <w:rPr>
          <w:rFonts w:ascii="Times New Roman" w:eastAsia="Times New Roman" w:hAnsi="Times New Roman" w:cs="Times New Roman"/>
          <w:sz w:val="24"/>
          <w:szCs w:val="24"/>
        </w:rPr>
        <w:t>по формированию</w:t>
      </w:r>
      <w:r w:rsidRPr="00B82BA5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F93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B82BA5">
        <w:rPr>
          <w:rFonts w:ascii="Times New Roman" w:eastAsia="Times New Roman" w:hAnsi="Times New Roman" w:cs="Times New Roman"/>
          <w:sz w:val="24"/>
          <w:szCs w:val="24"/>
        </w:rPr>
        <w:t xml:space="preserve"> потребления табака, алкоголя, наркотических средств и </w:t>
      </w:r>
      <w:proofErr w:type="spellStart"/>
      <w:r w:rsidRPr="00B82BA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B82BA5">
        <w:rPr>
          <w:rFonts w:ascii="Times New Roman" w:eastAsia="Times New Roman" w:hAnsi="Times New Roman" w:cs="Times New Roman"/>
          <w:sz w:val="24"/>
          <w:szCs w:val="24"/>
        </w:rPr>
        <w:t xml:space="preserve"> веще</w:t>
      </w:r>
      <w:proofErr w:type="gramStart"/>
      <w:r w:rsidRPr="00B82BA5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90534">
        <w:rPr>
          <w:rFonts w:ascii="Times New Roman" w:eastAsia="Times New Roman" w:hAnsi="Times New Roman" w:cs="Times New Roman"/>
          <w:sz w:val="24"/>
          <w:szCs w:val="24"/>
        </w:rPr>
        <w:t xml:space="preserve"> классов, в которых выявлены обучающиеся «группы риска»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34" w:rsidRDefault="00090534" w:rsidP="005A60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(срок: до 1</w:t>
      </w:r>
      <w:r w:rsidR="00D8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 2018 года).</w:t>
      </w:r>
    </w:p>
    <w:p w:rsidR="00B82BA5" w:rsidRPr="00B82BA5" w:rsidRDefault="00B82BA5" w:rsidP="005A60CF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2BA5" w:rsidRPr="00B82BA5" w:rsidRDefault="00623F93" w:rsidP="00623F9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 </w:t>
      </w:r>
      <w:r w:rsidR="00B82BA5" w:rsidRPr="00B82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Утверждение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плана заседаний антинаркотической </w:t>
      </w:r>
      <w:r w:rsidR="00B82BA5" w:rsidRPr="00B82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Белозерского района </w:t>
      </w:r>
      <w:r w:rsidR="00B82BA5" w:rsidRPr="00B82BA5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 год.</w:t>
      </w:r>
    </w:p>
    <w:p w:rsidR="00B82BA5" w:rsidRPr="00623F93" w:rsidRDefault="00623F93" w:rsidP="005A60CF">
      <w:pPr>
        <w:spacing w:after="20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3F9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B82BA5" w:rsidRPr="00623F93">
        <w:rPr>
          <w:rFonts w:ascii="Times New Roman" w:eastAsia="Times New Roman" w:hAnsi="Times New Roman" w:cs="Times New Roman"/>
          <w:bCs/>
          <w:sz w:val="24"/>
          <w:szCs w:val="24"/>
        </w:rPr>
        <w:t>Терёхин</w:t>
      </w:r>
      <w:proofErr w:type="spellEnd"/>
      <w:r w:rsidR="00B82BA5" w:rsidRPr="00623F9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 w:rsidRPr="00623F9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23F93" w:rsidRDefault="00623F93" w:rsidP="005A60CF">
      <w:pPr>
        <w:spacing w:after="200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934F1" w:rsidRDefault="00623F93" w:rsidP="00623F93">
      <w:pPr>
        <w:spacing w:after="200"/>
        <w:ind w:firstLine="708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Решили</w:t>
      </w:r>
      <w:r w:rsidR="00C934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623F93" w:rsidRPr="00B82BA5" w:rsidRDefault="00623F93" w:rsidP="005A60CF">
      <w:pPr>
        <w:spacing w:after="20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82BA5" w:rsidRPr="00B82BA5" w:rsidRDefault="00B82BA5" w:rsidP="00623F9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BA5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Информацию </w:t>
      </w:r>
      <w:r w:rsidR="00623F93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Главы Белозерского района, председателя антинаркотической комиссии </w:t>
      </w:r>
      <w:proofErr w:type="spellStart"/>
      <w:r w:rsidR="00623F93">
        <w:rPr>
          <w:rFonts w:ascii="Times New Roman" w:eastAsia="Times New Roman" w:hAnsi="Times New Roman" w:cs="Times New Roman"/>
          <w:bCs/>
          <w:sz w:val="24"/>
          <w:szCs w:val="24"/>
        </w:rPr>
        <w:t>Терёхина</w:t>
      </w:r>
      <w:proofErr w:type="spellEnd"/>
      <w:r w:rsidR="00623F9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 </w:t>
      </w:r>
      <w:r w:rsidRPr="00B82BA5">
        <w:rPr>
          <w:rFonts w:ascii="Times New Roman" w:eastAsia="Times New Roman" w:hAnsi="Times New Roman" w:cs="Times New Roman"/>
          <w:bCs/>
          <w:sz w:val="24"/>
          <w:szCs w:val="24"/>
        </w:rPr>
        <w:t>принять к сведению.</w:t>
      </w:r>
    </w:p>
    <w:p w:rsidR="00B82BA5" w:rsidRDefault="00B82BA5" w:rsidP="00623F9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BA5">
        <w:rPr>
          <w:rFonts w:ascii="Times New Roman" w:eastAsia="Times New Roman" w:hAnsi="Times New Roman" w:cs="Times New Roman"/>
          <w:bCs/>
          <w:sz w:val="24"/>
          <w:szCs w:val="24"/>
        </w:rPr>
        <w:t>5.2. Утвердить</w:t>
      </w:r>
      <w:r w:rsidR="00623F9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 заседаний антинаркотической комиссии  </w:t>
      </w:r>
      <w:r w:rsidRPr="00B82BA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2019 год.</w:t>
      </w:r>
    </w:p>
    <w:p w:rsidR="00623F93" w:rsidRPr="00B82BA5" w:rsidRDefault="00623F93" w:rsidP="00623F93">
      <w:pPr>
        <w:spacing w:after="20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2BA5" w:rsidRDefault="00B82BA5" w:rsidP="005A60CF">
      <w:pPr>
        <w:rPr>
          <w:rFonts w:ascii="Times New Roman" w:hAnsi="Times New Roman" w:cs="Times New Roman"/>
          <w:sz w:val="24"/>
          <w:szCs w:val="24"/>
        </w:rPr>
      </w:pPr>
    </w:p>
    <w:p w:rsidR="00623F93" w:rsidRDefault="00623F93" w:rsidP="005A60CF">
      <w:pPr>
        <w:rPr>
          <w:rFonts w:ascii="Times New Roman" w:hAnsi="Times New Roman" w:cs="Times New Roman"/>
          <w:b/>
          <w:sz w:val="24"/>
          <w:szCs w:val="24"/>
        </w:rPr>
      </w:pPr>
    </w:p>
    <w:p w:rsidR="00716C1D" w:rsidRPr="00623F93" w:rsidRDefault="00716C1D" w:rsidP="005A60CF">
      <w:pPr>
        <w:rPr>
          <w:rFonts w:ascii="Times New Roman" w:hAnsi="Times New Roman" w:cs="Times New Roman"/>
          <w:b/>
          <w:sz w:val="24"/>
          <w:szCs w:val="24"/>
        </w:rPr>
      </w:pPr>
      <w:r w:rsidRPr="00623F93">
        <w:rPr>
          <w:rFonts w:ascii="Times New Roman" w:hAnsi="Times New Roman" w:cs="Times New Roman"/>
          <w:b/>
          <w:sz w:val="24"/>
          <w:szCs w:val="24"/>
        </w:rPr>
        <w:t xml:space="preserve">Глава Белозерского района                                                    </w:t>
      </w:r>
      <w:r w:rsidR="00623F9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23F93"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 w:rsidRPr="00623F93">
        <w:rPr>
          <w:rFonts w:ascii="Times New Roman" w:hAnsi="Times New Roman" w:cs="Times New Roman"/>
          <w:b/>
          <w:sz w:val="24"/>
          <w:szCs w:val="24"/>
        </w:rPr>
        <w:t>Терёхин</w:t>
      </w:r>
      <w:proofErr w:type="spellEnd"/>
    </w:p>
    <w:p w:rsidR="00716C1D" w:rsidRDefault="00716C1D" w:rsidP="005A60CF">
      <w:pPr>
        <w:rPr>
          <w:rFonts w:ascii="Times New Roman" w:hAnsi="Times New Roman" w:cs="Times New Roman"/>
          <w:b/>
          <w:sz w:val="24"/>
          <w:szCs w:val="24"/>
        </w:rPr>
      </w:pPr>
    </w:p>
    <w:p w:rsidR="00623F93" w:rsidRPr="00623F93" w:rsidRDefault="00623F93" w:rsidP="005A60CF">
      <w:pPr>
        <w:rPr>
          <w:rFonts w:ascii="Times New Roman" w:hAnsi="Times New Roman" w:cs="Times New Roman"/>
          <w:b/>
          <w:sz w:val="24"/>
          <w:szCs w:val="24"/>
        </w:rPr>
      </w:pPr>
    </w:p>
    <w:sectPr w:rsidR="00623F93" w:rsidRPr="00623F93" w:rsidSect="00603C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5EC0"/>
    <w:multiLevelType w:val="multilevel"/>
    <w:tmpl w:val="A176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63"/>
    <w:rsid w:val="00000A4C"/>
    <w:rsid w:val="000072F4"/>
    <w:rsid w:val="000146A3"/>
    <w:rsid w:val="00016DA7"/>
    <w:rsid w:val="00017FDA"/>
    <w:rsid w:val="000279A8"/>
    <w:rsid w:val="000367A8"/>
    <w:rsid w:val="0003759B"/>
    <w:rsid w:val="00040300"/>
    <w:rsid w:val="00043120"/>
    <w:rsid w:val="00054464"/>
    <w:rsid w:val="0005611C"/>
    <w:rsid w:val="0005767B"/>
    <w:rsid w:val="00063DF4"/>
    <w:rsid w:val="000641FD"/>
    <w:rsid w:val="00067115"/>
    <w:rsid w:val="000712B2"/>
    <w:rsid w:val="00075B51"/>
    <w:rsid w:val="0007770E"/>
    <w:rsid w:val="00083321"/>
    <w:rsid w:val="00084036"/>
    <w:rsid w:val="00085D06"/>
    <w:rsid w:val="00090534"/>
    <w:rsid w:val="00091A02"/>
    <w:rsid w:val="000B1B26"/>
    <w:rsid w:val="000B365B"/>
    <w:rsid w:val="000B3929"/>
    <w:rsid w:val="000B396F"/>
    <w:rsid w:val="000B5D41"/>
    <w:rsid w:val="000E0460"/>
    <w:rsid w:val="000E617E"/>
    <w:rsid w:val="000F2253"/>
    <w:rsid w:val="000F55A3"/>
    <w:rsid w:val="000F5DEE"/>
    <w:rsid w:val="000F5F26"/>
    <w:rsid w:val="001046DF"/>
    <w:rsid w:val="00105F29"/>
    <w:rsid w:val="00107526"/>
    <w:rsid w:val="00111B0B"/>
    <w:rsid w:val="0011543F"/>
    <w:rsid w:val="0012679B"/>
    <w:rsid w:val="00131207"/>
    <w:rsid w:val="00135A7F"/>
    <w:rsid w:val="0014666B"/>
    <w:rsid w:val="00146EF4"/>
    <w:rsid w:val="00160988"/>
    <w:rsid w:val="001673D7"/>
    <w:rsid w:val="00173FA9"/>
    <w:rsid w:val="001754F2"/>
    <w:rsid w:val="0018286A"/>
    <w:rsid w:val="001900E1"/>
    <w:rsid w:val="001906DC"/>
    <w:rsid w:val="0019307F"/>
    <w:rsid w:val="001A0C9C"/>
    <w:rsid w:val="001A44FA"/>
    <w:rsid w:val="001B2CCD"/>
    <w:rsid w:val="001C2D8D"/>
    <w:rsid w:val="001C2E30"/>
    <w:rsid w:val="001D0893"/>
    <w:rsid w:val="001D7AF7"/>
    <w:rsid w:val="001E0C06"/>
    <w:rsid w:val="001F0BDD"/>
    <w:rsid w:val="001F199C"/>
    <w:rsid w:val="001F4243"/>
    <w:rsid w:val="00204012"/>
    <w:rsid w:val="00210E2C"/>
    <w:rsid w:val="00217842"/>
    <w:rsid w:val="00244EDD"/>
    <w:rsid w:val="00246E3E"/>
    <w:rsid w:val="002504BE"/>
    <w:rsid w:val="0025283C"/>
    <w:rsid w:val="00263764"/>
    <w:rsid w:val="00265514"/>
    <w:rsid w:val="002749CF"/>
    <w:rsid w:val="002857B2"/>
    <w:rsid w:val="00292437"/>
    <w:rsid w:val="00294FC6"/>
    <w:rsid w:val="00297CBF"/>
    <w:rsid w:val="002A3328"/>
    <w:rsid w:val="002A5893"/>
    <w:rsid w:val="002B06A8"/>
    <w:rsid w:val="002B1814"/>
    <w:rsid w:val="002C11E7"/>
    <w:rsid w:val="002C3828"/>
    <w:rsid w:val="002D19DB"/>
    <w:rsid w:val="002D39C7"/>
    <w:rsid w:val="002D3C84"/>
    <w:rsid w:val="002E3E19"/>
    <w:rsid w:val="002F01AB"/>
    <w:rsid w:val="002F78B7"/>
    <w:rsid w:val="00304D77"/>
    <w:rsid w:val="003070E8"/>
    <w:rsid w:val="00313737"/>
    <w:rsid w:val="00314420"/>
    <w:rsid w:val="00317E3D"/>
    <w:rsid w:val="00322044"/>
    <w:rsid w:val="00331C95"/>
    <w:rsid w:val="00332EE4"/>
    <w:rsid w:val="003416F6"/>
    <w:rsid w:val="00343991"/>
    <w:rsid w:val="003445A8"/>
    <w:rsid w:val="00352385"/>
    <w:rsid w:val="00354D4E"/>
    <w:rsid w:val="003555B8"/>
    <w:rsid w:val="00361088"/>
    <w:rsid w:val="00365EE5"/>
    <w:rsid w:val="0036697B"/>
    <w:rsid w:val="00371FF1"/>
    <w:rsid w:val="00373F72"/>
    <w:rsid w:val="003800EB"/>
    <w:rsid w:val="0038713B"/>
    <w:rsid w:val="00391980"/>
    <w:rsid w:val="003975E1"/>
    <w:rsid w:val="003C0EF6"/>
    <w:rsid w:val="003D12BC"/>
    <w:rsid w:val="003D4B33"/>
    <w:rsid w:val="003D6002"/>
    <w:rsid w:val="003E0A95"/>
    <w:rsid w:val="003E2278"/>
    <w:rsid w:val="003E4156"/>
    <w:rsid w:val="003E5DE8"/>
    <w:rsid w:val="003F044F"/>
    <w:rsid w:val="003F07C2"/>
    <w:rsid w:val="003F3E28"/>
    <w:rsid w:val="0040022E"/>
    <w:rsid w:val="004008C9"/>
    <w:rsid w:val="00402052"/>
    <w:rsid w:val="00410DC5"/>
    <w:rsid w:val="00411CFF"/>
    <w:rsid w:val="00420D42"/>
    <w:rsid w:val="00421221"/>
    <w:rsid w:val="00435746"/>
    <w:rsid w:val="00437039"/>
    <w:rsid w:val="00440114"/>
    <w:rsid w:val="00441A34"/>
    <w:rsid w:val="00441B8C"/>
    <w:rsid w:val="00444E5E"/>
    <w:rsid w:val="004457F6"/>
    <w:rsid w:val="00451FA3"/>
    <w:rsid w:val="0045729D"/>
    <w:rsid w:val="00460EED"/>
    <w:rsid w:val="00473BB2"/>
    <w:rsid w:val="00480176"/>
    <w:rsid w:val="00481F3F"/>
    <w:rsid w:val="00487263"/>
    <w:rsid w:val="004A3A86"/>
    <w:rsid w:val="004A7EB0"/>
    <w:rsid w:val="004B563B"/>
    <w:rsid w:val="004B5B57"/>
    <w:rsid w:val="004C4FAD"/>
    <w:rsid w:val="004C77C1"/>
    <w:rsid w:val="004E5949"/>
    <w:rsid w:val="004F3DF2"/>
    <w:rsid w:val="005065C6"/>
    <w:rsid w:val="00514BFF"/>
    <w:rsid w:val="005153E0"/>
    <w:rsid w:val="00517975"/>
    <w:rsid w:val="005179A9"/>
    <w:rsid w:val="00517F4F"/>
    <w:rsid w:val="00521711"/>
    <w:rsid w:val="00526542"/>
    <w:rsid w:val="00531645"/>
    <w:rsid w:val="00532633"/>
    <w:rsid w:val="005536CE"/>
    <w:rsid w:val="00564BB1"/>
    <w:rsid w:val="00577FC6"/>
    <w:rsid w:val="00581140"/>
    <w:rsid w:val="005821F9"/>
    <w:rsid w:val="00585E9B"/>
    <w:rsid w:val="005958E4"/>
    <w:rsid w:val="005A0957"/>
    <w:rsid w:val="005A0BAE"/>
    <w:rsid w:val="005A60CF"/>
    <w:rsid w:val="005B2EBC"/>
    <w:rsid w:val="005B32F6"/>
    <w:rsid w:val="005B44BA"/>
    <w:rsid w:val="005C311C"/>
    <w:rsid w:val="005C6258"/>
    <w:rsid w:val="005C7679"/>
    <w:rsid w:val="005D4D8D"/>
    <w:rsid w:val="005F0940"/>
    <w:rsid w:val="005F2921"/>
    <w:rsid w:val="005F33C7"/>
    <w:rsid w:val="005F656C"/>
    <w:rsid w:val="005F6852"/>
    <w:rsid w:val="00600251"/>
    <w:rsid w:val="006010CA"/>
    <w:rsid w:val="00603CE3"/>
    <w:rsid w:val="00606B9B"/>
    <w:rsid w:val="00610AC0"/>
    <w:rsid w:val="00610F68"/>
    <w:rsid w:val="00616C90"/>
    <w:rsid w:val="006210CC"/>
    <w:rsid w:val="0062123D"/>
    <w:rsid w:val="00621ADF"/>
    <w:rsid w:val="00623E22"/>
    <w:rsid w:val="00623F93"/>
    <w:rsid w:val="00627523"/>
    <w:rsid w:val="006304A9"/>
    <w:rsid w:val="00637B8D"/>
    <w:rsid w:val="00641A93"/>
    <w:rsid w:val="00642ADE"/>
    <w:rsid w:val="006460EB"/>
    <w:rsid w:val="006467C2"/>
    <w:rsid w:val="00647FD6"/>
    <w:rsid w:val="00671900"/>
    <w:rsid w:val="0067283E"/>
    <w:rsid w:val="00675142"/>
    <w:rsid w:val="00680A21"/>
    <w:rsid w:val="0068524D"/>
    <w:rsid w:val="00687850"/>
    <w:rsid w:val="00690E75"/>
    <w:rsid w:val="00693811"/>
    <w:rsid w:val="00694982"/>
    <w:rsid w:val="006A0904"/>
    <w:rsid w:val="006B6DD9"/>
    <w:rsid w:val="006C6D98"/>
    <w:rsid w:val="006D27B2"/>
    <w:rsid w:val="006E3332"/>
    <w:rsid w:val="006E4611"/>
    <w:rsid w:val="006F47DB"/>
    <w:rsid w:val="006F4FEC"/>
    <w:rsid w:val="006F64E6"/>
    <w:rsid w:val="007044BF"/>
    <w:rsid w:val="00716C1D"/>
    <w:rsid w:val="00717B38"/>
    <w:rsid w:val="00720A5A"/>
    <w:rsid w:val="00720A68"/>
    <w:rsid w:val="00723535"/>
    <w:rsid w:val="0072464C"/>
    <w:rsid w:val="00725CAE"/>
    <w:rsid w:val="00727EE2"/>
    <w:rsid w:val="00731501"/>
    <w:rsid w:val="00740B11"/>
    <w:rsid w:val="007520B6"/>
    <w:rsid w:val="007635AD"/>
    <w:rsid w:val="00773961"/>
    <w:rsid w:val="007739F6"/>
    <w:rsid w:val="00781312"/>
    <w:rsid w:val="00797483"/>
    <w:rsid w:val="007A2AD0"/>
    <w:rsid w:val="007B3D26"/>
    <w:rsid w:val="007B70C8"/>
    <w:rsid w:val="007B73C5"/>
    <w:rsid w:val="007D17AE"/>
    <w:rsid w:val="007D322C"/>
    <w:rsid w:val="007D3AC4"/>
    <w:rsid w:val="007D5136"/>
    <w:rsid w:val="007D6F67"/>
    <w:rsid w:val="007F37F3"/>
    <w:rsid w:val="007F4DEB"/>
    <w:rsid w:val="007F4E63"/>
    <w:rsid w:val="007F571D"/>
    <w:rsid w:val="007F5EAD"/>
    <w:rsid w:val="007F6B09"/>
    <w:rsid w:val="00804092"/>
    <w:rsid w:val="00805863"/>
    <w:rsid w:val="00817835"/>
    <w:rsid w:val="0082379A"/>
    <w:rsid w:val="00830136"/>
    <w:rsid w:val="00832191"/>
    <w:rsid w:val="008367D2"/>
    <w:rsid w:val="008401F6"/>
    <w:rsid w:val="00857C60"/>
    <w:rsid w:val="00860B4F"/>
    <w:rsid w:val="00867506"/>
    <w:rsid w:val="00867CFC"/>
    <w:rsid w:val="008739C4"/>
    <w:rsid w:val="0087483E"/>
    <w:rsid w:val="00881B8D"/>
    <w:rsid w:val="008855AF"/>
    <w:rsid w:val="0089068D"/>
    <w:rsid w:val="0089264A"/>
    <w:rsid w:val="0089377B"/>
    <w:rsid w:val="00894283"/>
    <w:rsid w:val="008A0A6A"/>
    <w:rsid w:val="008A6348"/>
    <w:rsid w:val="008A79A2"/>
    <w:rsid w:val="008B383B"/>
    <w:rsid w:val="008B4710"/>
    <w:rsid w:val="008B7767"/>
    <w:rsid w:val="008C5664"/>
    <w:rsid w:val="008D2D1E"/>
    <w:rsid w:val="008D4B3D"/>
    <w:rsid w:val="008D6386"/>
    <w:rsid w:val="008E17E5"/>
    <w:rsid w:val="008E228A"/>
    <w:rsid w:val="008F228D"/>
    <w:rsid w:val="008F3B47"/>
    <w:rsid w:val="008F7715"/>
    <w:rsid w:val="00903F5C"/>
    <w:rsid w:val="00911568"/>
    <w:rsid w:val="009137CA"/>
    <w:rsid w:val="00914BB9"/>
    <w:rsid w:val="00916B68"/>
    <w:rsid w:val="0092410F"/>
    <w:rsid w:val="00926802"/>
    <w:rsid w:val="009325DA"/>
    <w:rsid w:val="00936E2A"/>
    <w:rsid w:val="00940271"/>
    <w:rsid w:val="00952C59"/>
    <w:rsid w:val="009562FE"/>
    <w:rsid w:val="009569C3"/>
    <w:rsid w:val="00961C82"/>
    <w:rsid w:val="009666C2"/>
    <w:rsid w:val="009732E7"/>
    <w:rsid w:val="00991564"/>
    <w:rsid w:val="009948B5"/>
    <w:rsid w:val="009A0523"/>
    <w:rsid w:val="009A0A8A"/>
    <w:rsid w:val="009A1FF0"/>
    <w:rsid w:val="009A5B8C"/>
    <w:rsid w:val="009A7C1B"/>
    <w:rsid w:val="009A7DA7"/>
    <w:rsid w:val="009B37D1"/>
    <w:rsid w:val="009B39A3"/>
    <w:rsid w:val="009B41E8"/>
    <w:rsid w:val="009C0E2E"/>
    <w:rsid w:val="009C78C3"/>
    <w:rsid w:val="009D0BB9"/>
    <w:rsid w:val="009D1FCF"/>
    <w:rsid w:val="009E0377"/>
    <w:rsid w:val="009E133A"/>
    <w:rsid w:val="009E40AB"/>
    <w:rsid w:val="009E477E"/>
    <w:rsid w:val="009F00B5"/>
    <w:rsid w:val="009F1632"/>
    <w:rsid w:val="009F30DB"/>
    <w:rsid w:val="009F7724"/>
    <w:rsid w:val="00A029B5"/>
    <w:rsid w:val="00A22511"/>
    <w:rsid w:val="00A242E4"/>
    <w:rsid w:val="00A268FE"/>
    <w:rsid w:val="00A410CF"/>
    <w:rsid w:val="00A43F17"/>
    <w:rsid w:val="00A53FB5"/>
    <w:rsid w:val="00A64CDC"/>
    <w:rsid w:val="00A72053"/>
    <w:rsid w:val="00A74E9E"/>
    <w:rsid w:val="00A848D9"/>
    <w:rsid w:val="00A8654E"/>
    <w:rsid w:val="00A87CE2"/>
    <w:rsid w:val="00AB49E6"/>
    <w:rsid w:val="00AE02B0"/>
    <w:rsid w:val="00AE23A9"/>
    <w:rsid w:val="00AE3156"/>
    <w:rsid w:val="00AE59A6"/>
    <w:rsid w:val="00AE6415"/>
    <w:rsid w:val="00AE6D98"/>
    <w:rsid w:val="00AF093D"/>
    <w:rsid w:val="00B02C87"/>
    <w:rsid w:val="00B15DC5"/>
    <w:rsid w:val="00B161C7"/>
    <w:rsid w:val="00B20B64"/>
    <w:rsid w:val="00B32ECE"/>
    <w:rsid w:val="00B41FCE"/>
    <w:rsid w:val="00B4286A"/>
    <w:rsid w:val="00B507A0"/>
    <w:rsid w:val="00B64C79"/>
    <w:rsid w:val="00B65F7C"/>
    <w:rsid w:val="00B65FDC"/>
    <w:rsid w:val="00B71D6B"/>
    <w:rsid w:val="00B72F89"/>
    <w:rsid w:val="00B82BA5"/>
    <w:rsid w:val="00B85A9C"/>
    <w:rsid w:val="00B918AD"/>
    <w:rsid w:val="00BA1167"/>
    <w:rsid w:val="00BA14D9"/>
    <w:rsid w:val="00BA2031"/>
    <w:rsid w:val="00BB30BB"/>
    <w:rsid w:val="00BC177E"/>
    <w:rsid w:val="00BC2798"/>
    <w:rsid w:val="00BC337D"/>
    <w:rsid w:val="00BC6029"/>
    <w:rsid w:val="00BD14FC"/>
    <w:rsid w:val="00BE0B57"/>
    <w:rsid w:val="00BE2A00"/>
    <w:rsid w:val="00BE3651"/>
    <w:rsid w:val="00BE55E5"/>
    <w:rsid w:val="00BE6170"/>
    <w:rsid w:val="00BF064C"/>
    <w:rsid w:val="00BF5985"/>
    <w:rsid w:val="00C02EAE"/>
    <w:rsid w:val="00C0528B"/>
    <w:rsid w:val="00C163AF"/>
    <w:rsid w:val="00C1645C"/>
    <w:rsid w:val="00C17031"/>
    <w:rsid w:val="00C25259"/>
    <w:rsid w:val="00C2667F"/>
    <w:rsid w:val="00C430BC"/>
    <w:rsid w:val="00C4485C"/>
    <w:rsid w:val="00C5259F"/>
    <w:rsid w:val="00C567FA"/>
    <w:rsid w:val="00C6162C"/>
    <w:rsid w:val="00C66375"/>
    <w:rsid w:val="00C6736C"/>
    <w:rsid w:val="00C677A3"/>
    <w:rsid w:val="00C67B27"/>
    <w:rsid w:val="00C720D1"/>
    <w:rsid w:val="00C81CF0"/>
    <w:rsid w:val="00C86241"/>
    <w:rsid w:val="00C9002D"/>
    <w:rsid w:val="00C90DEE"/>
    <w:rsid w:val="00C934F1"/>
    <w:rsid w:val="00C96876"/>
    <w:rsid w:val="00CA3359"/>
    <w:rsid w:val="00CB22A2"/>
    <w:rsid w:val="00CB5E17"/>
    <w:rsid w:val="00CB61F2"/>
    <w:rsid w:val="00CC0079"/>
    <w:rsid w:val="00CC4D70"/>
    <w:rsid w:val="00CD0024"/>
    <w:rsid w:val="00CD0B88"/>
    <w:rsid w:val="00CE7F3D"/>
    <w:rsid w:val="00CF230C"/>
    <w:rsid w:val="00D02DE8"/>
    <w:rsid w:val="00D05907"/>
    <w:rsid w:val="00D05CBE"/>
    <w:rsid w:val="00D06948"/>
    <w:rsid w:val="00D12CC5"/>
    <w:rsid w:val="00D159DC"/>
    <w:rsid w:val="00D16E2A"/>
    <w:rsid w:val="00D17CDE"/>
    <w:rsid w:val="00D2074B"/>
    <w:rsid w:val="00D23B0A"/>
    <w:rsid w:val="00D24C92"/>
    <w:rsid w:val="00D2673A"/>
    <w:rsid w:val="00D31085"/>
    <w:rsid w:val="00D34751"/>
    <w:rsid w:val="00D34801"/>
    <w:rsid w:val="00D34BBE"/>
    <w:rsid w:val="00D3551D"/>
    <w:rsid w:val="00D36C98"/>
    <w:rsid w:val="00D36D3D"/>
    <w:rsid w:val="00D37944"/>
    <w:rsid w:val="00D37BCD"/>
    <w:rsid w:val="00D400FF"/>
    <w:rsid w:val="00D43AEF"/>
    <w:rsid w:val="00D43BA3"/>
    <w:rsid w:val="00D47FD4"/>
    <w:rsid w:val="00D519E3"/>
    <w:rsid w:val="00D5794D"/>
    <w:rsid w:val="00D6039F"/>
    <w:rsid w:val="00D70622"/>
    <w:rsid w:val="00D742BD"/>
    <w:rsid w:val="00D754C8"/>
    <w:rsid w:val="00D82F09"/>
    <w:rsid w:val="00D83648"/>
    <w:rsid w:val="00D867FE"/>
    <w:rsid w:val="00D91E15"/>
    <w:rsid w:val="00D925B4"/>
    <w:rsid w:val="00D935F8"/>
    <w:rsid w:val="00D96AB4"/>
    <w:rsid w:val="00DA0D34"/>
    <w:rsid w:val="00DA0D59"/>
    <w:rsid w:val="00DA4550"/>
    <w:rsid w:val="00DA7CF8"/>
    <w:rsid w:val="00DB5DDA"/>
    <w:rsid w:val="00DB6469"/>
    <w:rsid w:val="00DC35BB"/>
    <w:rsid w:val="00DC7F37"/>
    <w:rsid w:val="00DD57C7"/>
    <w:rsid w:val="00DD6D06"/>
    <w:rsid w:val="00DE2CDD"/>
    <w:rsid w:val="00DF0CFE"/>
    <w:rsid w:val="00DF6507"/>
    <w:rsid w:val="00E021A9"/>
    <w:rsid w:val="00E12D54"/>
    <w:rsid w:val="00E175DF"/>
    <w:rsid w:val="00E2062F"/>
    <w:rsid w:val="00E24EB0"/>
    <w:rsid w:val="00E30B69"/>
    <w:rsid w:val="00E31F8A"/>
    <w:rsid w:val="00E376DB"/>
    <w:rsid w:val="00E40BFA"/>
    <w:rsid w:val="00E56490"/>
    <w:rsid w:val="00E62A35"/>
    <w:rsid w:val="00E6319C"/>
    <w:rsid w:val="00E71F4B"/>
    <w:rsid w:val="00E74976"/>
    <w:rsid w:val="00E82EB3"/>
    <w:rsid w:val="00E82F1D"/>
    <w:rsid w:val="00E8647E"/>
    <w:rsid w:val="00E86FC6"/>
    <w:rsid w:val="00E90037"/>
    <w:rsid w:val="00E91F67"/>
    <w:rsid w:val="00EA4FB3"/>
    <w:rsid w:val="00EA5080"/>
    <w:rsid w:val="00EA567C"/>
    <w:rsid w:val="00EA725E"/>
    <w:rsid w:val="00EB039B"/>
    <w:rsid w:val="00EB3458"/>
    <w:rsid w:val="00EB4DEA"/>
    <w:rsid w:val="00EB50AD"/>
    <w:rsid w:val="00EC2207"/>
    <w:rsid w:val="00EC425B"/>
    <w:rsid w:val="00ED1F0A"/>
    <w:rsid w:val="00ED459F"/>
    <w:rsid w:val="00ED5BDD"/>
    <w:rsid w:val="00EE23C1"/>
    <w:rsid w:val="00EF04D5"/>
    <w:rsid w:val="00EF1147"/>
    <w:rsid w:val="00EF2F62"/>
    <w:rsid w:val="00EF39C1"/>
    <w:rsid w:val="00EF6B0D"/>
    <w:rsid w:val="00F00B44"/>
    <w:rsid w:val="00F01F4F"/>
    <w:rsid w:val="00F03B59"/>
    <w:rsid w:val="00F0421C"/>
    <w:rsid w:val="00F045B5"/>
    <w:rsid w:val="00F046DE"/>
    <w:rsid w:val="00F062B8"/>
    <w:rsid w:val="00F16A8D"/>
    <w:rsid w:val="00F17267"/>
    <w:rsid w:val="00F17A0E"/>
    <w:rsid w:val="00F215B8"/>
    <w:rsid w:val="00F270BB"/>
    <w:rsid w:val="00F27EAF"/>
    <w:rsid w:val="00F32E45"/>
    <w:rsid w:val="00F345B1"/>
    <w:rsid w:val="00F51809"/>
    <w:rsid w:val="00F537EC"/>
    <w:rsid w:val="00F55A20"/>
    <w:rsid w:val="00F71A95"/>
    <w:rsid w:val="00F71DB1"/>
    <w:rsid w:val="00F74524"/>
    <w:rsid w:val="00F8041C"/>
    <w:rsid w:val="00F81879"/>
    <w:rsid w:val="00F81AFA"/>
    <w:rsid w:val="00F90DE6"/>
    <w:rsid w:val="00F9599B"/>
    <w:rsid w:val="00F96C3F"/>
    <w:rsid w:val="00FA1245"/>
    <w:rsid w:val="00FB6601"/>
    <w:rsid w:val="00FC1A0F"/>
    <w:rsid w:val="00FC5572"/>
    <w:rsid w:val="00FD2E3F"/>
    <w:rsid w:val="00FD3139"/>
    <w:rsid w:val="00FD4D03"/>
    <w:rsid w:val="00FE09D8"/>
    <w:rsid w:val="00FE25A9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6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6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2018-12-04T09:31:00Z</dcterms:created>
  <dcterms:modified xsi:type="dcterms:W3CDTF">2018-12-05T09:37:00Z</dcterms:modified>
</cp:coreProperties>
</file>