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80" w:rsidRDefault="007E7A80">
      <w:pPr>
        <w:jc w:val="center"/>
        <w:rPr>
          <w:b/>
          <w:sz w:val="28"/>
        </w:rPr>
      </w:pPr>
      <w:bookmarkStart w:id="0" w:name="_GoBack"/>
      <w:bookmarkEnd w:id="0"/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BD1148" w:rsidP="008107F9">
      <w:pPr>
        <w:pStyle w:val="af0"/>
        <w:rPr>
          <w:b/>
          <w:sz w:val="48"/>
        </w:rPr>
      </w:pPr>
      <w:r>
        <w:rPr>
          <w:b/>
          <w:sz w:val="48"/>
        </w:rPr>
        <w:t>Т</w:t>
      </w:r>
      <w:r w:rsidR="00954836">
        <w:rPr>
          <w:b/>
          <w:sz w:val="48"/>
        </w:rPr>
        <w:t>рёхстороннее соглашение</w:t>
      </w:r>
    </w:p>
    <w:p w:rsidR="007E7A80" w:rsidRDefault="008107F9" w:rsidP="008107F9">
      <w:pPr>
        <w:pStyle w:val="af0"/>
        <w:ind w:left="708" w:firstLine="708"/>
        <w:jc w:val="left"/>
        <w:rPr>
          <w:sz w:val="48"/>
        </w:rPr>
      </w:pPr>
      <w:r>
        <w:rPr>
          <w:b/>
          <w:sz w:val="48"/>
        </w:rPr>
        <w:t xml:space="preserve">       Белозер</w:t>
      </w:r>
      <w:r w:rsidR="00954836">
        <w:rPr>
          <w:b/>
          <w:sz w:val="48"/>
        </w:rPr>
        <w:t>ского района</w:t>
      </w:r>
    </w:p>
    <w:p w:rsidR="007E7A80" w:rsidRDefault="00954836">
      <w:pPr>
        <w:jc w:val="center"/>
        <w:rPr>
          <w:sz w:val="48"/>
        </w:rPr>
      </w:pPr>
      <w:r>
        <w:rPr>
          <w:sz w:val="48"/>
        </w:rPr>
        <w:t xml:space="preserve"> между Координационным советом </w:t>
      </w:r>
    </w:p>
    <w:p w:rsidR="007E7A80" w:rsidRDefault="00954836">
      <w:pPr>
        <w:jc w:val="center"/>
        <w:rPr>
          <w:sz w:val="48"/>
        </w:rPr>
      </w:pPr>
      <w:r>
        <w:rPr>
          <w:sz w:val="48"/>
        </w:rPr>
        <w:t xml:space="preserve">организаций профсоюзов, </w:t>
      </w:r>
    </w:p>
    <w:p w:rsidR="007E7A80" w:rsidRDefault="008107F9">
      <w:pPr>
        <w:jc w:val="center"/>
        <w:rPr>
          <w:sz w:val="48"/>
        </w:rPr>
      </w:pPr>
      <w:r>
        <w:rPr>
          <w:sz w:val="48"/>
        </w:rPr>
        <w:t xml:space="preserve">Администрацией Белозерского </w:t>
      </w:r>
      <w:r w:rsidR="00BD1148">
        <w:rPr>
          <w:sz w:val="48"/>
        </w:rPr>
        <w:t>района</w:t>
      </w:r>
      <w:r w:rsidR="00954836">
        <w:rPr>
          <w:sz w:val="48"/>
        </w:rPr>
        <w:t xml:space="preserve"> </w:t>
      </w:r>
    </w:p>
    <w:p w:rsidR="007E7A80" w:rsidRDefault="00954836">
      <w:pPr>
        <w:jc w:val="center"/>
        <w:rPr>
          <w:sz w:val="48"/>
        </w:rPr>
      </w:pPr>
      <w:r>
        <w:rPr>
          <w:sz w:val="48"/>
        </w:rPr>
        <w:t>и представителями работодателей</w:t>
      </w:r>
    </w:p>
    <w:p w:rsidR="007E7A80" w:rsidRDefault="008107F9">
      <w:pPr>
        <w:jc w:val="center"/>
        <w:rPr>
          <w:sz w:val="48"/>
        </w:rPr>
      </w:pPr>
      <w:r>
        <w:rPr>
          <w:sz w:val="48"/>
        </w:rPr>
        <w:t>Белозерского</w:t>
      </w:r>
      <w:r w:rsidR="00954836">
        <w:rPr>
          <w:sz w:val="48"/>
        </w:rPr>
        <w:t xml:space="preserve"> района.</w:t>
      </w: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E5158C" w:rsidRDefault="0095483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E5158C">
        <w:rPr>
          <w:b/>
          <w:sz w:val="28"/>
        </w:rPr>
        <w:t xml:space="preserve">                  Заключено</w:t>
      </w:r>
    </w:p>
    <w:p w:rsidR="007E7A80" w:rsidRDefault="00E5158C" w:rsidP="00E5158C">
      <w:pPr>
        <w:ind w:left="4248" w:firstLine="708"/>
        <w:jc w:val="center"/>
        <w:rPr>
          <w:b/>
          <w:sz w:val="28"/>
        </w:rPr>
      </w:pPr>
      <w:r>
        <w:rPr>
          <w:b/>
          <w:sz w:val="28"/>
        </w:rPr>
        <w:t xml:space="preserve"> « ___» декабря 2018 </w:t>
      </w:r>
      <w:r w:rsidR="00954836">
        <w:rPr>
          <w:b/>
          <w:sz w:val="28"/>
        </w:rPr>
        <w:t>г</w:t>
      </w:r>
      <w:r>
        <w:rPr>
          <w:b/>
          <w:sz w:val="28"/>
        </w:rPr>
        <w:t>ода</w:t>
      </w:r>
    </w:p>
    <w:p w:rsidR="007E7A80" w:rsidRDefault="007E7A80">
      <w:pPr>
        <w:jc w:val="center"/>
        <w:rPr>
          <w:sz w:val="28"/>
        </w:rPr>
      </w:pPr>
    </w:p>
    <w:p w:rsidR="007E7A80" w:rsidRDefault="00BD1148">
      <w:pPr>
        <w:pStyle w:val="af0"/>
        <w:rPr>
          <w:b/>
        </w:rPr>
      </w:pPr>
      <w:r>
        <w:rPr>
          <w:b/>
        </w:rPr>
        <w:t>Трехстороннее</w:t>
      </w:r>
      <w:r w:rsidR="00954836">
        <w:rPr>
          <w:b/>
        </w:rPr>
        <w:t xml:space="preserve"> соглашение</w:t>
      </w:r>
    </w:p>
    <w:p w:rsidR="00BD1148" w:rsidRDefault="00BD1148">
      <w:pPr>
        <w:pStyle w:val="af0"/>
        <w:rPr>
          <w:b/>
        </w:rPr>
      </w:pPr>
      <w:r>
        <w:rPr>
          <w:b/>
        </w:rPr>
        <w:t>Белозерского района</w:t>
      </w:r>
    </w:p>
    <w:p w:rsidR="007E7A80" w:rsidRDefault="007E7A80">
      <w:pPr>
        <w:pStyle w:val="af0"/>
      </w:pPr>
    </w:p>
    <w:p w:rsidR="007E7A80" w:rsidRDefault="00954836">
      <w:pPr>
        <w:jc w:val="center"/>
        <w:rPr>
          <w:sz w:val="28"/>
        </w:rPr>
      </w:pPr>
      <w:r>
        <w:rPr>
          <w:sz w:val="28"/>
        </w:rPr>
        <w:t xml:space="preserve"> между Координационным советом организаций профсоюзов, Администрацией</w:t>
      </w:r>
      <w:r w:rsidR="008107F9">
        <w:rPr>
          <w:sz w:val="28"/>
        </w:rPr>
        <w:t xml:space="preserve"> </w:t>
      </w:r>
      <w:r>
        <w:rPr>
          <w:sz w:val="28"/>
        </w:rPr>
        <w:t xml:space="preserve"> </w:t>
      </w:r>
      <w:r w:rsidR="008107F9" w:rsidRPr="008107F9">
        <w:rPr>
          <w:sz w:val="28"/>
          <w:szCs w:val="28"/>
        </w:rPr>
        <w:t>Белозерского</w:t>
      </w:r>
      <w:r>
        <w:rPr>
          <w:sz w:val="28"/>
        </w:rPr>
        <w:t xml:space="preserve"> района, </w:t>
      </w:r>
    </w:p>
    <w:p w:rsidR="007E7A80" w:rsidRDefault="00BD1148">
      <w:pPr>
        <w:jc w:val="center"/>
        <w:rPr>
          <w:sz w:val="28"/>
        </w:rPr>
      </w:pPr>
      <w:r>
        <w:rPr>
          <w:sz w:val="28"/>
        </w:rPr>
        <w:t>и представителями</w:t>
      </w:r>
      <w:r w:rsidR="00954836">
        <w:rPr>
          <w:sz w:val="28"/>
        </w:rPr>
        <w:t xml:space="preserve"> работодателей</w:t>
      </w:r>
    </w:p>
    <w:p w:rsidR="007E7A80" w:rsidRDefault="008107F9">
      <w:pPr>
        <w:jc w:val="center"/>
        <w:rPr>
          <w:sz w:val="28"/>
        </w:rPr>
      </w:pPr>
      <w:r w:rsidRPr="008107F9">
        <w:rPr>
          <w:sz w:val="28"/>
          <w:szCs w:val="28"/>
        </w:rPr>
        <w:t>Белозерского</w:t>
      </w:r>
      <w:r>
        <w:rPr>
          <w:sz w:val="28"/>
        </w:rPr>
        <w:t xml:space="preserve"> </w:t>
      </w:r>
      <w:r w:rsidR="00954836">
        <w:rPr>
          <w:sz w:val="28"/>
        </w:rPr>
        <w:t>района.</w:t>
      </w:r>
    </w:p>
    <w:p w:rsidR="007E7A80" w:rsidRDefault="007E7A80">
      <w:pPr>
        <w:jc w:val="center"/>
        <w:rPr>
          <w:sz w:val="28"/>
        </w:rPr>
      </w:pPr>
    </w:p>
    <w:p w:rsidR="007E7A80" w:rsidRDefault="00954836">
      <w:pPr>
        <w:jc w:val="center"/>
        <w:rPr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.Общие положения.</w:t>
      </w:r>
    </w:p>
    <w:p w:rsidR="007E7A80" w:rsidRDefault="007E7A80">
      <w:pPr>
        <w:jc w:val="center"/>
        <w:rPr>
          <w:b/>
          <w:sz w:val="28"/>
        </w:rPr>
      </w:pPr>
    </w:p>
    <w:p w:rsidR="007E7A80" w:rsidRDefault="00954836">
      <w:pPr>
        <w:pStyle w:val="21"/>
      </w:pPr>
      <w:r>
        <w:t xml:space="preserve">        Настоящее Соглашение разработано в соответствии с Конституцией РФ, Трудовым кодексом РФ, нормативных правовых актов РФ, Курганской области, муниципального образования, Законом Курганской области от 02.07.2002 г за №199 «О регулировании системы социального партнерства в Курганской области» с внесенными в него изменениями и дополнениями. </w:t>
      </w:r>
    </w:p>
    <w:p w:rsidR="007E7A80" w:rsidRDefault="00954836">
      <w:pPr>
        <w:pStyle w:val="21"/>
      </w:pPr>
      <w:r>
        <w:t xml:space="preserve">Соглашение заключено между Координационным советом организаций профсоюзов (далее - Профсоюзы), Администрацией </w:t>
      </w:r>
      <w:r w:rsidR="008107F9" w:rsidRPr="008107F9">
        <w:rPr>
          <w:szCs w:val="28"/>
        </w:rPr>
        <w:t>Белозерского</w:t>
      </w:r>
      <w:r w:rsidR="008107F9">
        <w:t xml:space="preserve"> </w:t>
      </w:r>
      <w:r w:rsidR="00BD1148">
        <w:t>района (далее – Администрация) и представителями</w:t>
      </w:r>
      <w:r>
        <w:t xml:space="preserve"> работодателей </w:t>
      </w:r>
      <w:r w:rsidR="008107F9" w:rsidRPr="008107F9">
        <w:rPr>
          <w:szCs w:val="28"/>
        </w:rPr>
        <w:t>Белозерского</w:t>
      </w:r>
      <w:r w:rsidR="008107F9">
        <w:t xml:space="preserve"> </w:t>
      </w:r>
      <w:r>
        <w:t>района (далее – Работодатели).</w:t>
      </w:r>
    </w:p>
    <w:p w:rsidR="007E7A80" w:rsidRDefault="00954836" w:rsidP="00BD1148">
      <w:pPr>
        <w:pStyle w:val="21"/>
        <w:ind w:firstLine="708"/>
      </w:pPr>
      <w:proofErr w:type="gramStart"/>
      <w:r>
        <w:t>Стороны, заключившие Соглашение, руководствуются действующим законодательством,  уставами, совместно принятыми решениями, принципами коллективно-договорного регулирования социально-трудовых отношений, равноправия сторон, уважения и учета интересов сторон, добровольности принятия на себя обязательств, соблюдения определенных Соглашением обязательств и договоренностей, реальности обязательств принятых на себя сторонами, ответственности сторон, иными принципами социального партнерства.</w:t>
      </w:r>
      <w:proofErr w:type="gramEnd"/>
      <w:r>
        <w:t xml:space="preserve"> В случае изменения действующего законодательства, изменения в настоящее Соглашение вносятся в установленном порядке. 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           Если работодатели или соответствующие представители работников в течение 30 календарных дней с момента получения предложения не заявили о своем несогласии присоединиться к Соглашению, оно считается распространенным на данных работодателей и работников с момента получения предложения.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          Согласованные сторонами обязательства распространяются на все отрасли экономики, организации всех форм собственности, и являются обязательными для выполнения всеми трудовыми коллективами, их руководителями, органами местного самоуправления, выступающими в качестве работодателей.</w:t>
      </w:r>
    </w:p>
    <w:p w:rsidR="00BD1148" w:rsidRDefault="00954836" w:rsidP="00BD1148">
      <w:pPr>
        <w:pStyle w:val="ab"/>
        <w:rPr>
          <w:sz w:val="28"/>
        </w:rPr>
      </w:pPr>
      <w:r>
        <w:rPr>
          <w:sz w:val="28"/>
        </w:rPr>
        <w:t xml:space="preserve">            Если работодатели или соответствующие представители работников в течение 30 календарных дней с момента получения предложения не заявили о </w:t>
      </w:r>
      <w:r w:rsidR="00BD1148">
        <w:rPr>
          <w:sz w:val="28"/>
        </w:rPr>
        <w:t xml:space="preserve"> </w:t>
      </w:r>
      <w:r>
        <w:rPr>
          <w:sz w:val="28"/>
        </w:rPr>
        <w:t>своем</w:t>
      </w:r>
      <w:r w:rsidR="00BD1148">
        <w:rPr>
          <w:sz w:val="28"/>
        </w:rPr>
        <w:t xml:space="preserve">  </w:t>
      </w:r>
      <w:r>
        <w:rPr>
          <w:sz w:val="28"/>
        </w:rPr>
        <w:t xml:space="preserve"> несогласии </w:t>
      </w:r>
      <w:r w:rsidR="00BD1148">
        <w:rPr>
          <w:sz w:val="28"/>
        </w:rPr>
        <w:t xml:space="preserve">  </w:t>
      </w:r>
      <w:r>
        <w:rPr>
          <w:sz w:val="28"/>
        </w:rPr>
        <w:t xml:space="preserve">присоединиться </w:t>
      </w:r>
      <w:r w:rsidR="00BD1148">
        <w:rPr>
          <w:sz w:val="28"/>
        </w:rPr>
        <w:t xml:space="preserve">  </w:t>
      </w:r>
      <w:r>
        <w:rPr>
          <w:sz w:val="28"/>
        </w:rPr>
        <w:t>к</w:t>
      </w:r>
      <w:r w:rsidR="00BD1148">
        <w:rPr>
          <w:sz w:val="28"/>
        </w:rPr>
        <w:t xml:space="preserve">  </w:t>
      </w:r>
      <w:r>
        <w:rPr>
          <w:sz w:val="28"/>
        </w:rPr>
        <w:t xml:space="preserve"> Соглашению, </w:t>
      </w:r>
      <w:r w:rsidR="00BD1148">
        <w:rPr>
          <w:sz w:val="28"/>
        </w:rPr>
        <w:t xml:space="preserve">  </w:t>
      </w:r>
      <w:r>
        <w:rPr>
          <w:sz w:val="28"/>
        </w:rPr>
        <w:t xml:space="preserve">оно </w:t>
      </w:r>
      <w:r w:rsidR="00BD1148">
        <w:rPr>
          <w:sz w:val="28"/>
        </w:rPr>
        <w:t xml:space="preserve">  </w:t>
      </w:r>
      <w:r>
        <w:rPr>
          <w:sz w:val="28"/>
        </w:rPr>
        <w:t>считается</w:t>
      </w:r>
    </w:p>
    <w:p w:rsidR="00BD1148" w:rsidRDefault="00BD1148" w:rsidP="00BD1148">
      <w:pPr>
        <w:pStyle w:val="ab"/>
        <w:rPr>
          <w:sz w:val="28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распространенным</w:t>
      </w:r>
      <w:proofErr w:type="gramEnd"/>
      <w:r>
        <w:rPr>
          <w:sz w:val="28"/>
        </w:rPr>
        <w:t xml:space="preserve"> на данных работодателей и работников с момента получения предложения.</w:t>
      </w:r>
    </w:p>
    <w:p w:rsidR="007E7A80" w:rsidRDefault="007E7A80">
      <w:pPr>
        <w:pStyle w:val="ab"/>
        <w:rPr>
          <w:sz w:val="28"/>
        </w:rPr>
      </w:pPr>
    </w:p>
    <w:p w:rsidR="007E7A80" w:rsidRDefault="007E7A80">
      <w:pPr>
        <w:pStyle w:val="ab"/>
        <w:rPr>
          <w:sz w:val="28"/>
        </w:rPr>
      </w:pPr>
    </w:p>
    <w:p w:rsidR="007E7A80" w:rsidRDefault="009548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Срок действия Соглашения  </w:t>
      </w:r>
      <w:r w:rsidR="00E5158C">
        <w:rPr>
          <w:b/>
          <w:bCs/>
          <w:color w:val="C00000"/>
          <w:sz w:val="28"/>
        </w:rPr>
        <w:t>с «01»  января 2019 года по «31» декабря 2021</w:t>
      </w:r>
      <w:r w:rsidRPr="008107F9">
        <w:rPr>
          <w:b/>
          <w:bCs/>
          <w:color w:val="C00000"/>
          <w:sz w:val="28"/>
        </w:rPr>
        <w:t xml:space="preserve"> </w:t>
      </w:r>
      <w:r>
        <w:rPr>
          <w:b/>
          <w:bCs/>
          <w:sz w:val="28"/>
        </w:rPr>
        <w:t>года.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Социально-экономическое развитие.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            Главной целью экономической политики района является создание условий, обеспечивающих достойную жизнь и развитие человека, снижение уровня социального неравенства, повышения доходов населения, доступности социальных услуг и гарантий на основе развития экономики района.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Стороны совместно обязуются: 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2.1.Содействовать стабилизации, укреплению экономического и финансового положения предприятий, организаций и учреждений района, намечают перечень неотложных мер по выводу их из кризиса.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2.2.Проводить согласованную политику, направленную на повышение реальных доходов и уровня жизни населения района.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2.3.Обеспечить на территории района соблюдение законодательства о защите прав потребителей.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2.4.В целях заинтересованности сельскохозяйственных производителей в увеличении производства и сбыта продукции в районе обеспечить их поддержку, создав организационно-экономические, финансовые, правовые условия и информационную поддержку для эффективного ведения агропромышленного производства.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Администрация обязуется:</w:t>
      </w:r>
    </w:p>
    <w:p w:rsidR="007E7A80" w:rsidRDefault="007E7A80">
      <w:pPr>
        <w:pStyle w:val="ab"/>
        <w:rPr>
          <w:b/>
          <w:bCs/>
          <w:sz w:val="28"/>
        </w:rPr>
      </w:pPr>
    </w:p>
    <w:p w:rsidR="007E7A80" w:rsidRDefault="00954836">
      <w:pPr>
        <w:pStyle w:val="ab"/>
      </w:pPr>
      <w:r>
        <w:rPr>
          <w:sz w:val="28"/>
        </w:rPr>
        <w:t xml:space="preserve">2.5. Обеспечить выполнение </w:t>
      </w:r>
      <w:r w:rsidR="003E275E">
        <w:rPr>
          <w:sz w:val="28"/>
        </w:rPr>
        <w:t>плана мероприятий по реализации Стратегии социально-экономического развития муниципального образования Белозерского района на период  до 2021 года.</w:t>
      </w:r>
    </w:p>
    <w:p w:rsidR="007E7A80" w:rsidRDefault="00954836">
      <w:pPr>
        <w:pStyle w:val="21"/>
      </w:pPr>
      <w:r>
        <w:t>2.6.Разработать мероприятия по включению приоритетных направлений развития экономики района в целевые программы, финансируемые из областного и федерального бюджетов, мероприятия по развитию малого предпринимательства.</w:t>
      </w:r>
    </w:p>
    <w:p w:rsidR="007E7A80" w:rsidRDefault="00954836">
      <w:pPr>
        <w:pStyle w:val="21"/>
      </w:pPr>
      <w:r>
        <w:t>2.7.Содействовать бесперебойному обеспечению теплом, электроэнергией, водой, связью и другими коммунальными услугами учреждений и организаций, финансируемых из районного бюджета.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2.8.Внедрять новые расценки и тарифы на услуги только на основании экономически обоснованных расчетов. Публиковать их в СМИ, в соответствии с требованиями закона.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2.9.При приватизации действующих объектов социально-культурного и коммунально-бытового назначения обеспечить сохранение их назначения, использование по назначению действующих объектов.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4"/>
      </w:pPr>
      <w:r>
        <w:t>Работодатели обязуются: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2.10.Принимать необходимые меры по улучшению экономического и финансового положения предприятий, обеспечивать их стабильную работу по увеличению объемов производства и выпуску конкурентоспособной продукции, содействию в развитии трудового соревнования.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2.11.Обеспечить соблюдение платежной дисциплины по уплате налогов во все уровни бюджетов и внебюджетные фонды.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2.12.Осуществлять развитие предприятий на основе экономически и социально обоснованных целевых программ и планов, разработанных в районе. Для концентрации усилий трудовых коллективов в реализации программ, информировать их о целесообразности принятия данных программ и планов.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Предусматривать в коллективных договорах мероприятия, направленные на обновление основных производственных фондов.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2.13.При реорганизации, банкротстве организаций, внедрении целевых программ, учитывать их социальные последствия.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2.14.Способствовать включению в органы управления предприятий и организаций всех форм собственности представителей профсоюзных организаций. Наиболее важные вопросы решать с участием профсоюзов.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Профсоюзы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>2.14.Способствовать мобилизации трудовых коллективов на выполнение мероприятий по стабилизации работы предприятий.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2.15.Проводить работу с членами профсоюза по укреплению дисциплины труда, бережному отношению к материалам, повышению качества производимой продукции, рациональному использованию рабочего времени, созданию и развитию системы трудового соревнования.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2.16.Принимать участие в работе рабочих групп и комиссий по подготовке проектов бюджетов целевых программ, разрабатываемых на муниципальном уровне.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>. Заработная плата. Доходы и уровень жизни населения.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Стороны совместно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22"/>
        <w:spacing w:line="240" w:lineRule="auto"/>
        <w:ind w:firstLine="0"/>
      </w:pPr>
      <w:r>
        <w:rPr>
          <w:rFonts w:ascii="Times New Roman" w:hAnsi="Times New Roman"/>
          <w:b w:val="0"/>
        </w:rPr>
        <w:t xml:space="preserve">3.1.Считать приоритетными в сфере регулирования оплаты труда на </w:t>
      </w:r>
      <w:r w:rsidRPr="001D3321">
        <w:rPr>
          <w:rFonts w:ascii="Times New Roman" w:hAnsi="Times New Roman"/>
          <w:b w:val="0"/>
        </w:rPr>
        <w:t>201</w:t>
      </w:r>
      <w:r w:rsidR="001D3321" w:rsidRPr="001D3321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>-</w:t>
      </w:r>
      <w:r w:rsidRPr="001D3321">
        <w:rPr>
          <w:rFonts w:ascii="Times New Roman" w:hAnsi="Times New Roman"/>
          <w:b w:val="0"/>
        </w:rPr>
        <w:t>202</w:t>
      </w:r>
      <w:r w:rsidR="001D3321" w:rsidRPr="001D3321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годы следующие направления:</w:t>
      </w:r>
    </w:p>
    <w:p w:rsidR="007E7A80" w:rsidRDefault="00954836">
      <w:pPr>
        <w:pStyle w:val="22"/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ликвидация «серых» зарплат;</w:t>
      </w:r>
    </w:p>
    <w:p w:rsidR="007E7A80" w:rsidRDefault="00954836">
      <w:pPr>
        <w:pStyle w:val="22"/>
        <w:spacing w:line="240" w:lineRule="auto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обеспечение роста реальной заработной платы работников;</w:t>
      </w:r>
    </w:p>
    <w:p w:rsidR="007E7A80" w:rsidRDefault="00954836">
      <w:pPr>
        <w:pStyle w:val="22"/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 - расширение применения в организациях внебюджетной сферы экономики  </w:t>
      </w:r>
    </w:p>
    <w:p w:rsidR="007E7A80" w:rsidRDefault="00954836">
      <w:pPr>
        <w:pStyle w:val="22"/>
        <w:tabs>
          <w:tab w:val="left" w:pos="360"/>
        </w:tabs>
        <w:spacing w:line="240" w:lineRule="auto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величины прожиточного минимума трудоспособного населения как   критерия, определяющего минимальный размер заработной платы;</w:t>
      </w:r>
    </w:p>
    <w:p w:rsidR="007E7A80" w:rsidRDefault="007E7A80">
      <w:pPr>
        <w:pStyle w:val="22"/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 w:val="0"/>
        </w:rPr>
      </w:pP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3.2. Обеспечить применение Регионального тарифного соглашения  (приложение) данного Соглашения во всех коллективных договорах.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3.3.Принимать меры по установлению в организациях минимального </w:t>
      </w:r>
      <w:proofErr w:type="gramStart"/>
      <w:r>
        <w:rPr>
          <w:rFonts w:ascii="Times New Roman" w:hAnsi="Times New Roman"/>
          <w:color w:val="000000"/>
          <w:sz w:val="28"/>
        </w:rPr>
        <w:t>размера оплаты труда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 ниже величины, предусмотренной Соглашением о  размере минимальной заработной платы в Курганской области.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3.4. Рекомендовать комиссии по рассмотрению вопросов оплаты труда анализировать  эффективность мер, принимаемых организациями по увеличению заработной платы.</w:t>
      </w:r>
    </w:p>
    <w:p w:rsidR="007E7A80" w:rsidRDefault="007E7A8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Администрация обязуется: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3.5. Обеспечить организацию оплаты труда и своевременность выплаты заработной платы работникам бюджетной сферы, </w:t>
      </w:r>
      <w:proofErr w:type="gramStart"/>
      <w:r>
        <w:rPr>
          <w:sz w:val="28"/>
        </w:rPr>
        <w:t>финансируемых</w:t>
      </w:r>
      <w:proofErr w:type="gramEnd"/>
      <w:r>
        <w:rPr>
          <w:sz w:val="28"/>
        </w:rPr>
        <w:t xml:space="preserve"> из местного бюджета. 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3.6.Ежеквартально информировать население района через средства массовой информации о размере сложившегося прожиточного минимума и индексе потребительских цен.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Принимать меры по легализации заработной платы работников малого и среднего бизнеса,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своевременностью и полнотой перечисления ЕСН работодателями – физическими лицами.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3.8.Рекомендовать межведомственной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оплатой труда вести мониторинг:</w:t>
      </w:r>
    </w:p>
    <w:p w:rsidR="007E7A80" w:rsidRDefault="00954836">
      <w:pPr>
        <w:numPr>
          <w:ilvl w:val="0"/>
          <w:numId w:val="1"/>
        </w:num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по установлению минимальной заработной платы в организациях  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не бюджетной сферы в размере, не менее установленной Соглашением о размере минимальной заработной платы в Курганской области;</w:t>
      </w:r>
    </w:p>
    <w:p w:rsidR="007E7A80" w:rsidRDefault="00954836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- </w:t>
      </w:r>
      <w:r>
        <w:rPr>
          <w:sz w:val="28"/>
          <w:szCs w:val="28"/>
        </w:rPr>
        <w:t xml:space="preserve"> по исполнению Регионального тарифного соглашения в части доведения нижней границы удельного веса тарифа в заработной плате не ниже 70%;</w:t>
      </w:r>
    </w:p>
    <w:p w:rsidR="007E7A80" w:rsidRDefault="007E7A80">
      <w:pPr>
        <w:jc w:val="both"/>
        <w:rPr>
          <w:sz w:val="28"/>
          <w:szCs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Работодатели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Включать в коллективные договоры разделы заработной платы с подробным описанием введенной системы оплаты труда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Обеспечивать рост заработной платы в соответствии с ростом производительности труда, объемов производства и реализации продукции (работ, услуг) и другими показателями на условиях, предусмотренных коллективными и трудовыми договорами.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Выплачивать заработную плату работникам в сроки, установленные действующим законодательством, коллективными договорами или иными нормативными актами, действующими на предприятиях. При разработке условий оплаты труда руководствоваться положениями отраслевых </w:t>
      </w:r>
      <w:r>
        <w:rPr>
          <w:rFonts w:ascii="Times New Roman" w:hAnsi="Times New Roman"/>
          <w:sz w:val="28"/>
        </w:rPr>
        <w:lastRenderedPageBreak/>
        <w:t>тарифных соглашений и приложениями к областному трехстороннему соглашению.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В случае задержки заработной платы проводить индексацию в соответствии с ростом потребительских цен и требованиями Трудового Кодекса Российской Федерации.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Не допускать не целевое использование средств, предназначенных для оплаты труда.</w:t>
      </w:r>
    </w:p>
    <w:p w:rsidR="007E7A80" w:rsidRDefault="0095483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3.13.По письменному заявлению работников обеспечить ежемесячное, бесплатное, безналичное удержание из заработной платы работников членских профсоюзных взносов и денежных средств работников, не являющихся членами профсоюза и их перечисление на счета первичных профсоюзных организаций одновременно с выдачей банками средств на заработную плату.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3.14. Совместно с представителями профсоюзов определить в коллективных договорах процент отчислений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офсоюзным организациям на культурно-массовую и физкультурную работу и обеспечить их перечисление.</w:t>
      </w:r>
    </w:p>
    <w:p w:rsidR="007E7A80" w:rsidRDefault="007E7A80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Профсоюзы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21"/>
      </w:pPr>
      <w:r>
        <w:t>3.14.Добиваться через коллективные договоры поэтапного установления тарифной ставки первого разряда не ниже уровня принятого отраслевыми соглашениями или Региональным тарифным соглашением.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3.15.Контролировать своевременность выплаты заработной платы: для чего добиваться включения отдельными разделами в коллективные договоры вопросов уровня оплаты и сроков выплаты заработной платы.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3.16.Оказывать консультативную помощь членам профсоюзов в решении вопросов получения своевременной и в полном объеме заработной платы.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3.17.Осуществлять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перечислением страховых взносов в Пенсионный фонд и Фонд социального страхования. 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center"/>
        <w:rPr>
          <w:b/>
          <w:sz w:val="28"/>
        </w:rPr>
      </w:pPr>
      <w:r>
        <w:rPr>
          <w:b/>
          <w:sz w:val="28"/>
        </w:rPr>
        <w:t>Раздел І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Развитие рынка труда и содействие занятости населения.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b/>
          <w:sz w:val="28"/>
          <w:u w:val="single"/>
        </w:rPr>
      </w:pPr>
      <w:r>
        <w:rPr>
          <w:sz w:val="28"/>
          <w:u w:val="single"/>
        </w:rPr>
        <w:t>Стороны совместно обязуются:</w:t>
      </w:r>
    </w:p>
    <w:p w:rsidR="007E7A80" w:rsidRDefault="007E7A80">
      <w:pPr>
        <w:pStyle w:val="ab"/>
        <w:rPr>
          <w:sz w:val="28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4.1.Выработать меры по сдерживанию безработицы и стабилизации рынка труда.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4.2. Не допускать превышения официально регистрируемого уровня безработицы.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4.3. Разработать и реализовать районную Программу обеспечения занятости.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4.4.В случае угрозы массовой безработицы, разрабатывать на основе взаимных консультаций программу экстренных мероприятий, направленных на содействие занятости, поддержку высвобождаемых работников. Определить источники ее финансирования. Установить критерии массового высвобождения работников организаций: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а) ликвидация организации любой организационно-правовой формы 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собственности с численностью работающих 15 человек и более;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б) сокращение численности или штата работников в количестве: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-10-50 человек в течение 30 календарных дней;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-50-100 человек в течение 60 календарных дней;</w:t>
      </w:r>
    </w:p>
    <w:p w:rsidR="007E7A80" w:rsidRDefault="00954836">
      <w:pPr>
        <w:pStyle w:val="af3"/>
        <w:ind w:left="56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-100-500 и более человек в течение 90 календарных дней.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4.5.Обеспечить преимущественное право трудоустройства высвобождаемых работников при банкротстве, реорганизации или ликвидации предприятий.</w:t>
      </w:r>
    </w:p>
    <w:p w:rsidR="007E7A80" w:rsidRDefault="007E7A80">
      <w:pPr>
        <w:pStyle w:val="ab"/>
        <w:rPr>
          <w:sz w:val="28"/>
          <w:u w:val="single"/>
        </w:rPr>
      </w:pPr>
    </w:p>
    <w:p w:rsidR="007E7A80" w:rsidRDefault="00954836">
      <w:pPr>
        <w:pStyle w:val="ab"/>
        <w:rPr>
          <w:sz w:val="28"/>
          <w:u w:val="single"/>
        </w:rPr>
      </w:pPr>
      <w:r>
        <w:rPr>
          <w:sz w:val="28"/>
          <w:u w:val="single"/>
        </w:rPr>
        <w:t>Администрация обязуется:</w:t>
      </w:r>
    </w:p>
    <w:p w:rsidR="007E7A80" w:rsidRDefault="007E7A80">
      <w:pPr>
        <w:pStyle w:val="ab"/>
        <w:rPr>
          <w:sz w:val="28"/>
          <w:u w:val="single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4.6.Ежегодно рассматривать на заседаниях трехсторонней комиссии по регулированию социально-трудовых отношений выполнение мероприятий районной целевой программы занятости населения, аналитическую информацию о состоянии рынка труда и составе безработных. 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4.7.В целях </w:t>
      </w:r>
      <w:proofErr w:type="gramStart"/>
      <w:r>
        <w:rPr>
          <w:sz w:val="28"/>
        </w:rPr>
        <w:t>выполнения мероприятий районной целевой программы государственной поддержки малого предпринимательства</w:t>
      </w:r>
      <w:proofErr w:type="gramEnd"/>
      <w:r>
        <w:rPr>
          <w:sz w:val="28"/>
        </w:rPr>
        <w:t xml:space="preserve"> поддерживать развитие всех форм малого предпринимательства и самостоятельной занятости населения на селе, содействовать созданию новых рабочих мест в агропромышленном секторе.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4.8.Стимулировать создание новых рабочих мест на действующих предприятиях (в организациях), в том числе и на малых.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 4.9. Обеспечить преимущественное право трудоустройства высвобождаемых работников при банкротстве, реорганизации или ликвидации предприятия.</w:t>
      </w:r>
    </w:p>
    <w:p w:rsidR="007E7A80" w:rsidRDefault="007E7A80">
      <w:pPr>
        <w:pStyle w:val="ab"/>
        <w:rPr>
          <w:sz w:val="28"/>
        </w:rPr>
      </w:pPr>
    </w:p>
    <w:p w:rsidR="007E7A80" w:rsidRDefault="00954836">
      <w:pPr>
        <w:pStyle w:val="ab"/>
        <w:rPr>
          <w:sz w:val="28"/>
          <w:u w:val="single"/>
        </w:rPr>
      </w:pPr>
      <w:r>
        <w:rPr>
          <w:sz w:val="28"/>
          <w:u w:val="single"/>
        </w:rPr>
        <w:t>Работодатели обязуются:</w:t>
      </w:r>
    </w:p>
    <w:p w:rsidR="007E7A80" w:rsidRDefault="007E7A80">
      <w:pPr>
        <w:pStyle w:val="ab"/>
        <w:rPr>
          <w:sz w:val="28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4.10.Своевременно информировать службу занятости населения, профсоюзные комитеты предприятий о предстоящем высвобождении работников и имеющихся вакансиях.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4.11. Не допускать ликвидации предприятия, его подразделений, изменения формы собственности или организационно-правовой формы, полного или частичного приостановления производства (работы), влекущих за собой сокращение рабочих мест или ухудшение условий труда, без предварительного уведомления профсоюзного комитета (не менее чем за три месяца).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4.12.Во всех случаях скрытой безработицы сохранить за работником место работы, оплату производить не ниже установленного законом  уровня. Выполнять условия заключенного с ним трудового договора.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4.13..Разрабатывать совместно с профсоюзным комитетом программы (планы) обеспечения занятости и меры по социальной защите работников, высвобождаемых в результате реорганизации, ликвидации предприятия, </w:t>
      </w:r>
      <w:r>
        <w:rPr>
          <w:sz w:val="28"/>
        </w:rPr>
        <w:lastRenderedPageBreak/>
        <w:t>сокращения объемов производства, ухудшения финансово-экономического положения предприятия.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4.14. Привлекать и использовать в организации иностранную рабочую силу лишь с соблюдением требования действующего законодательства и по согласованию с профсоюзным комитетом.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4.15. Беспрепятственно предоставлять информацию о заработной плате всех категорий работников и начислении страховых взносов в Пенсионный фонд.</w:t>
      </w:r>
    </w:p>
    <w:p w:rsidR="007E7A80" w:rsidRDefault="007E7A80">
      <w:pPr>
        <w:pStyle w:val="ab"/>
        <w:rPr>
          <w:sz w:val="28"/>
        </w:rPr>
      </w:pPr>
    </w:p>
    <w:p w:rsidR="007E7A80" w:rsidRDefault="00954836">
      <w:pPr>
        <w:pStyle w:val="ab"/>
        <w:rPr>
          <w:sz w:val="28"/>
          <w:u w:val="single"/>
        </w:rPr>
      </w:pPr>
      <w:r>
        <w:rPr>
          <w:sz w:val="28"/>
          <w:u w:val="single"/>
        </w:rPr>
        <w:t xml:space="preserve">Профсоюзы обязуются: </w:t>
      </w:r>
    </w:p>
    <w:p w:rsidR="007E7A80" w:rsidRDefault="007E7A80">
      <w:pPr>
        <w:pStyle w:val="ab"/>
        <w:rPr>
          <w:sz w:val="28"/>
          <w:u w:val="single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 xml:space="preserve">4.16.Осуществлять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работодателем действующего законодательства о труде при заключении, изменении и расторжении трудовых договоров с работниками.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4.17.Инициировать создание комиссий по трудовым спорам в организации и делегировать в эту комиссию наиболее компетентных представителей профсоюзной организации.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4.18.Оказывать бесплатные консультации и правовую помощь членам профсоюза по вопросам трудового законодательства.</w:t>
      </w:r>
    </w:p>
    <w:p w:rsidR="007E7A80" w:rsidRDefault="007E7A80">
      <w:pPr>
        <w:jc w:val="center"/>
        <w:rPr>
          <w:b/>
          <w:sz w:val="28"/>
        </w:rPr>
      </w:pPr>
    </w:p>
    <w:p w:rsidR="007E7A80" w:rsidRDefault="00954836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В области социальных гарантий, мер социальной поддержки населения.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Стороны совместно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5.1.Обеспечить своевременную и полную реализацию трудовых и социальных гарантий, установленных законодательными и нормативными актами Российской Федерации и Курганской области, органами местного самоуправления района, коллективными договорами и соглашениями.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5.2.Ежегодно реализовывать программы летнего отдыха и оздоровления детей и подростков.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5.3.Сохранить гарантированные виды бесплатной медицинской помощи населению района в пределах программы государственных гарантий.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5.4.Принимать участие в проведении конкурсов, объявленных сторонами.</w:t>
      </w:r>
    </w:p>
    <w:p w:rsidR="007E7A80" w:rsidRDefault="0095483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5.5.Проводить меры, направленные на предотвращение распространения наркомании, ВИЧ-инфекции и первичной профилактики злоупотребления </w:t>
      </w:r>
      <w:proofErr w:type="spellStart"/>
      <w:r>
        <w:rPr>
          <w:color w:val="000000"/>
          <w:sz w:val="28"/>
        </w:rPr>
        <w:t>психоактивных</w:t>
      </w:r>
      <w:proofErr w:type="spellEnd"/>
      <w:r>
        <w:rPr>
          <w:color w:val="000000"/>
          <w:sz w:val="28"/>
        </w:rPr>
        <w:t xml:space="preserve"> веще</w:t>
      </w:r>
      <w:proofErr w:type="gramStart"/>
      <w:r>
        <w:rPr>
          <w:color w:val="000000"/>
          <w:sz w:val="28"/>
        </w:rPr>
        <w:t>ств ср</w:t>
      </w:r>
      <w:proofErr w:type="gramEnd"/>
      <w:r>
        <w:rPr>
          <w:color w:val="000000"/>
          <w:sz w:val="28"/>
        </w:rPr>
        <w:t>еди работников.</w:t>
      </w:r>
    </w:p>
    <w:p w:rsidR="007E7A80" w:rsidRDefault="007E7A80">
      <w:pPr>
        <w:jc w:val="both"/>
        <w:rPr>
          <w:color w:val="000000"/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Администрация обязуется: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5.6.Обеспечить в соответствии с действующим законодательством предоставление льгот работникам бюджетной сферы на селе при оплате жилья и коммунальных услуг.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5.7.В целях определения прав граждан на получение субсидий ежегодно утверждать  стандарты  стоимости ЖКХ.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5.8.Содействовать сохранению сети учреждений здравоохранения, образования, культуры, торговли на селе. При формировании районного бюджета предусматривать средства на содержание объектов культуры и образования.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5.9. Сохранять и развивать базу учреждений культуры, спортивных сооружений, образовательных учреждений, учреждений дошкольного образования.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5.10.Организовывать отдых, оздоровление, занятость детей и подростков в период летних и зимних каникул. 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5.11. Обеспечить выполнение мероп</w:t>
      </w:r>
      <w:r w:rsidR="0082425A">
        <w:rPr>
          <w:sz w:val="28"/>
        </w:rPr>
        <w:t xml:space="preserve">риятий муниципальной программы </w:t>
      </w:r>
      <w:r>
        <w:rPr>
          <w:sz w:val="28"/>
        </w:rPr>
        <w:t xml:space="preserve">«Обеспечение жильем молодых семей </w:t>
      </w:r>
      <w:r w:rsidR="0082425A">
        <w:rPr>
          <w:sz w:val="28"/>
        </w:rPr>
        <w:t xml:space="preserve">в </w:t>
      </w:r>
      <w:r w:rsidR="0082425A">
        <w:rPr>
          <w:sz w:val="28"/>
          <w:szCs w:val="28"/>
        </w:rPr>
        <w:t>Белозерском</w:t>
      </w:r>
      <w:r w:rsidR="008107F9">
        <w:rPr>
          <w:sz w:val="28"/>
        </w:rPr>
        <w:t xml:space="preserve"> </w:t>
      </w:r>
      <w:r>
        <w:rPr>
          <w:sz w:val="28"/>
        </w:rPr>
        <w:t>район</w:t>
      </w:r>
      <w:r w:rsidR="0082425A">
        <w:rPr>
          <w:sz w:val="28"/>
        </w:rPr>
        <w:t>е</w:t>
      </w:r>
      <w:r>
        <w:rPr>
          <w:sz w:val="28"/>
        </w:rPr>
        <w:t>»</w:t>
      </w:r>
      <w:r w:rsidR="00503D17">
        <w:rPr>
          <w:sz w:val="28"/>
        </w:rPr>
        <w:t xml:space="preserve"> на 2015-2020</w:t>
      </w:r>
      <w:r w:rsidR="001D3321">
        <w:rPr>
          <w:sz w:val="28"/>
        </w:rPr>
        <w:t xml:space="preserve"> </w:t>
      </w:r>
      <w:r w:rsidR="00503D17">
        <w:rPr>
          <w:sz w:val="28"/>
        </w:rPr>
        <w:t>г</w:t>
      </w:r>
      <w:r w:rsidR="001D3321">
        <w:rPr>
          <w:sz w:val="28"/>
        </w:rPr>
        <w:t>о</w:t>
      </w:r>
      <w:r w:rsidR="00503D17">
        <w:rPr>
          <w:sz w:val="28"/>
        </w:rPr>
        <w:t>ды</w:t>
      </w:r>
      <w:r>
        <w:rPr>
          <w:sz w:val="28"/>
        </w:rPr>
        <w:t>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5.12.Выделять на повышение квалификации и переподготовку специалистов организаций бюджетной сферы, муниципальных служащих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утвержденного бюджета </w:t>
      </w:r>
      <w:r w:rsidR="008107F9" w:rsidRPr="008107F9">
        <w:rPr>
          <w:sz w:val="28"/>
          <w:szCs w:val="28"/>
        </w:rPr>
        <w:t>Белозерского</w:t>
      </w:r>
      <w:r w:rsidR="008107F9">
        <w:rPr>
          <w:sz w:val="28"/>
        </w:rPr>
        <w:t xml:space="preserve"> </w:t>
      </w:r>
      <w:r>
        <w:rPr>
          <w:sz w:val="28"/>
        </w:rPr>
        <w:t>района.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5.13.Содействовать созданию (восстановлению) профсоюзных организаций (Постановление Губернатора Курганской области №300-р, 2005 год; Распоряжение Губернатора №151-р от 28.04.2008г). Обеспечивать соблюдение прав и гарантий деятельности профсоюзных организаций.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Работодатели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pStyle w:val="ab"/>
        <w:rPr>
          <w:sz w:val="28"/>
        </w:rPr>
      </w:pPr>
      <w:r>
        <w:rPr>
          <w:sz w:val="28"/>
        </w:rPr>
        <w:t>5.14. Разрабатывать мероприятия, направленные на сохранение и увеличение объемов работ, числа рабочих мест, улучшения условий труда и оздоровления работников.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5.15.Обеспечивать проведение предварительных и периодических медицинских осмотров работников, подвергающихся воздействию вредных и неблагоприятных условий труда.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5.16.При заключении коллективных договоров на предприятиях предусматривать льготы для слабо защищенной категории граждан, в том числе: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-оказывать материальную помощь многодетным и неполным семьям;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-предоставлять дополнительные льготы работающим женщинам и другим лицам с семейными обязанностями в виде выплат единовременного пособия при рождении ребенка; и ежемесячного пособия работникам, находящимся в отпуске по уходу за ребенком до достижения им возраста трех лет;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-предоставлять дополнительный оплачиваемый отпуск матерям (отцам) детей-первоклашек;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-оказывать ежегодную материальную помощь детям, умерших или погибших работников, до достижения ими возраста 18 лет;</w:t>
      </w:r>
    </w:p>
    <w:p w:rsidR="00503D17" w:rsidRDefault="00954836">
      <w:pPr>
        <w:jc w:val="both"/>
        <w:rPr>
          <w:sz w:val="28"/>
        </w:rPr>
      </w:pPr>
      <w:r>
        <w:rPr>
          <w:sz w:val="28"/>
        </w:rPr>
        <w:t xml:space="preserve">-не увольнять по сокращению численности или штата одиноких матерей (отцов), воспитывающих детей в возрасте до 16 лет, имеющих студентов ВУЗов,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 xml:space="preserve"> до окончания учебы;</w:t>
      </w:r>
    </w:p>
    <w:p w:rsidR="001D3321" w:rsidRDefault="001D3321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-содействовать в обязательном обследовании женщин узкими специалистами (гинекологом, онкологом-</w:t>
      </w:r>
      <w:proofErr w:type="spellStart"/>
      <w:r>
        <w:rPr>
          <w:sz w:val="28"/>
        </w:rPr>
        <w:t>маммологом</w:t>
      </w:r>
      <w:proofErr w:type="spellEnd"/>
      <w:r>
        <w:rPr>
          <w:sz w:val="28"/>
        </w:rPr>
        <w:t>, урологом и др.);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-предоставлять бесплатные путевки для оздоровления детей родителям, воспитывающим детей-инвалидов или имеющим 2 и более детей.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5.17.Через коллективные договоры предусматривать в сметах расходы для содействия Советам ветеранов, в том числе: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         - для проведения мероприятий, посвященных Дню победы;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         - для проведения мероприятий в честь «Дня пожилых людей»;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         - для чествования неработающих ветеранов, пенсионеров в связи с юбилейными датами – 60,70,80 лет;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         - содействия в бесплатном выделении или удешевлении транспорта для перевозки дров, угля, картофеля;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          - для частичной оплаты дорогостоящих лекарственных средств, операций и другой материальной и моральной поддержки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5.18. Выделять ссуды молодым семьям для строительства или приобретения жилья.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5.19.Не допускать по вине предприятия задолженности по выплате заработной платы.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5.20.Своевременно и в полном объеме перечислять страховые взносы в Пенсионный фонд.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5.21.В установленные законодательством сроки передавать всем работающим у них застрахованным лицам вторых экземпляров (дубликатов) индивидуальных сведений о стаже, начисленных и уплаченных взносах на обязательное пенсионное страхование.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Профсоюзы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5.22.Инициировать заключение коллективных договоров и добиваться включения в них дополнительных гарантий для семей с детьми, неполных и малообеспеченных семей, предоставления льгот ветеранам; предоставления ссуд для строительства жилья молодым семьям.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5.23.Организовывать обучение профсоюзного актива основам трудового права, экономических знаний, охране труда.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5.24.Проводить бесплатные консультации для членов профсоюза по социально-трудовым вопросам. 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5.25.Добиваться включения в коллективные договоры обязанностей работодателя, предусмотренных статьями 22,232,233 Трудового кодекса РФ, в безусловном порядке возмещать вред, причиненный работникам в виде сумм недополученной пенсии в связи с неисполнением им обязанности по перечислению страховых взносов в ПФР.</w:t>
      </w:r>
    </w:p>
    <w:p w:rsidR="007E7A80" w:rsidRDefault="007E7A80">
      <w:pPr>
        <w:rPr>
          <w:rStyle w:val="a3"/>
        </w:rPr>
      </w:pPr>
    </w:p>
    <w:p w:rsidR="007E7A80" w:rsidRDefault="00954836">
      <w:pPr>
        <w:pStyle w:val="ab"/>
        <w:rPr>
          <w:sz w:val="32"/>
          <w:szCs w:val="32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 </w:t>
      </w:r>
      <w:r>
        <w:rPr>
          <w:sz w:val="32"/>
          <w:szCs w:val="32"/>
        </w:rPr>
        <w:t>Охрана труда. Экологическая безопасность.</w:t>
      </w:r>
    </w:p>
    <w:p w:rsidR="007E7A80" w:rsidRDefault="007E7A80">
      <w:pPr>
        <w:pStyle w:val="ab"/>
        <w:rPr>
          <w:sz w:val="32"/>
          <w:szCs w:val="32"/>
        </w:rPr>
      </w:pP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создания условий для безопасного труда, снижения производственного травматизма и профессиональной заболеваемости, </w:t>
      </w:r>
      <w:r>
        <w:rPr>
          <w:bCs/>
          <w:sz w:val="28"/>
          <w:szCs w:val="28"/>
        </w:rPr>
        <w:lastRenderedPageBreak/>
        <w:t>сокращения нарушений прав работников в области охраны труда, повышения эффективности мер по предупреждению производственного травматизма и профессиональной заболеваемости, а также соблюдения требований и норм экологической безопасности</w:t>
      </w:r>
    </w:p>
    <w:p w:rsidR="007E7A80" w:rsidRDefault="007E7A80">
      <w:pPr>
        <w:jc w:val="both"/>
        <w:rPr>
          <w:bCs/>
          <w:sz w:val="26"/>
          <w:szCs w:val="26"/>
        </w:rPr>
      </w:pPr>
    </w:p>
    <w:p w:rsidR="007E7A80" w:rsidRDefault="0095483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Стороны  совместно обязуются:</w:t>
      </w:r>
    </w:p>
    <w:p w:rsidR="008107F9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6.1.Обеспечивать реализацию на территории  района государственной политики в </w:t>
      </w:r>
      <w:r w:rsidR="008107F9">
        <w:rPr>
          <w:bCs/>
          <w:sz w:val="28"/>
          <w:szCs w:val="28"/>
        </w:rPr>
        <w:t xml:space="preserve">области охраны труда и экологической безопасности, признавая приоритетным направлением своей деятельности сохранение жизни и здоровья работников.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Обеспечивать  достижение следующих целевых показателей, характеризующих </w:t>
      </w:r>
      <w:r w:rsidR="008107F9">
        <w:rPr>
          <w:bCs/>
          <w:sz w:val="28"/>
          <w:szCs w:val="28"/>
        </w:rPr>
        <w:t>состояние  условий и охраны труда  в  районе:</w:t>
      </w:r>
    </w:p>
    <w:p w:rsidR="007E7A80" w:rsidRPr="008107F9" w:rsidRDefault="00954836">
      <w:pPr>
        <w:jc w:val="both"/>
      </w:pPr>
      <w:proofErr w:type="gramStart"/>
      <w:r>
        <w:rPr>
          <w:bCs/>
          <w:sz w:val="28"/>
          <w:szCs w:val="28"/>
        </w:rPr>
        <w:t xml:space="preserve">-сокращение числа пострадавших на производстве с тяжелыми последствиями (с </w:t>
      </w:r>
      <w:r w:rsidR="008107F9">
        <w:rPr>
          <w:bCs/>
          <w:sz w:val="28"/>
          <w:szCs w:val="28"/>
        </w:rPr>
        <w:t>тяжелым и смертельным исходом) по причинам, связанным с нарушением требований охраны труда в ра</w:t>
      </w:r>
      <w:r w:rsidR="00B4110C">
        <w:rPr>
          <w:bCs/>
          <w:sz w:val="28"/>
          <w:szCs w:val="28"/>
        </w:rPr>
        <w:t xml:space="preserve">счете на 1000 работающих до 0,08 </w:t>
      </w:r>
      <w:r w:rsidR="008107F9">
        <w:rPr>
          <w:bCs/>
          <w:sz w:val="28"/>
          <w:szCs w:val="28"/>
        </w:rPr>
        <w:t>в 20</w:t>
      </w:r>
      <w:r w:rsidR="00B4110C">
        <w:rPr>
          <w:bCs/>
          <w:color w:val="FF0000"/>
          <w:sz w:val="28"/>
          <w:szCs w:val="28"/>
        </w:rPr>
        <w:t>19</w:t>
      </w:r>
      <w:r w:rsidR="00B4110C">
        <w:rPr>
          <w:bCs/>
          <w:sz w:val="28"/>
          <w:szCs w:val="28"/>
        </w:rPr>
        <w:t xml:space="preserve"> году, до 0,07</w:t>
      </w:r>
      <w:r w:rsidR="008107F9">
        <w:rPr>
          <w:bCs/>
          <w:sz w:val="28"/>
          <w:szCs w:val="28"/>
        </w:rPr>
        <w:t xml:space="preserve"> в 20</w:t>
      </w:r>
      <w:r w:rsidR="00B4110C">
        <w:rPr>
          <w:bCs/>
          <w:color w:val="FF0000"/>
          <w:sz w:val="28"/>
          <w:szCs w:val="28"/>
        </w:rPr>
        <w:t>20</w:t>
      </w:r>
      <w:r w:rsidR="00B4110C">
        <w:rPr>
          <w:bCs/>
          <w:sz w:val="28"/>
          <w:szCs w:val="28"/>
        </w:rPr>
        <w:t xml:space="preserve"> году, до 0,06 в</w:t>
      </w:r>
      <w:r w:rsidR="008107F9">
        <w:rPr>
          <w:bCs/>
          <w:sz w:val="28"/>
          <w:szCs w:val="28"/>
        </w:rPr>
        <w:t xml:space="preserve"> 20</w:t>
      </w:r>
      <w:r w:rsidR="00B4110C">
        <w:rPr>
          <w:bCs/>
          <w:color w:val="FF0000"/>
          <w:sz w:val="28"/>
          <w:szCs w:val="28"/>
        </w:rPr>
        <w:t>21</w:t>
      </w:r>
      <w:r w:rsidR="008107F9">
        <w:rPr>
          <w:bCs/>
          <w:color w:val="FF0000"/>
          <w:sz w:val="28"/>
          <w:szCs w:val="28"/>
        </w:rPr>
        <w:t xml:space="preserve"> </w:t>
      </w:r>
      <w:r w:rsidR="008107F9">
        <w:rPr>
          <w:bCs/>
          <w:sz w:val="28"/>
          <w:szCs w:val="28"/>
        </w:rPr>
        <w:t>году;</w:t>
      </w:r>
      <w:proofErr w:type="gramEnd"/>
    </w:p>
    <w:p w:rsidR="007E7A80" w:rsidRDefault="00954836">
      <w:pPr>
        <w:jc w:val="both"/>
      </w:pPr>
      <w:r>
        <w:rPr>
          <w:bCs/>
          <w:sz w:val="28"/>
          <w:szCs w:val="28"/>
        </w:rPr>
        <w:t>-снижение занятости  работников на работах с вредными и (или) опасными усл</w:t>
      </w:r>
      <w:r w:rsidR="00B4110C">
        <w:rPr>
          <w:bCs/>
          <w:sz w:val="28"/>
          <w:szCs w:val="28"/>
        </w:rPr>
        <w:t>овиями труда не менее</w:t>
      </w:r>
      <w:proofErr w:type="gramStart"/>
      <w:r w:rsidR="00B4110C">
        <w:rPr>
          <w:bCs/>
          <w:sz w:val="28"/>
          <w:szCs w:val="28"/>
        </w:rPr>
        <w:t>,</w:t>
      </w:r>
      <w:proofErr w:type="gramEnd"/>
      <w:r w:rsidR="00B4110C">
        <w:rPr>
          <w:bCs/>
          <w:sz w:val="28"/>
          <w:szCs w:val="28"/>
        </w:rPr>
        <w:t xml:space="preserve"> чем на 10</w:t>
      </w:r>
      <w:r>
        <w:rPr>
          <w:bCs/>
          <w:sz w:val="28"/>
          <w:szCs w:val="28"/>
        </w:rPr>
        <w:t xml:space="preserve"> % в 20</w:t>
      </w:r>
      <w:r w:rsidR="00B4110C">
        <w:rPr>
          <w:bCs/>
          <w:color w:val="FF0000"/>
          <w:sz w:val="28"/>
          <w:szCs w:val="28"/>
        </w:rPr>
        <w:t>19</w:t>
      </w:r>
      <w:r w:rsidR="00B4110C">
        <w:rPr>
          <w:bCs/>
          <w:sz w:val="28"/>
          <w:szCs w:val="28"/>
        </w:rPr>
        <w:t xml:space="preserve"> году, на 20%</w:t>
      </w:r>
      <w:r>
        <w:rPr>
          <w:bCs/>
          <w:sz w:val="28"/>
          <w:szCs w:val="28"/>
        </w:rPr>
        <w:t xml:space="preserve"> в 20</w:t>
      </w:r>
      <w:r w:rsidR="00B4110C">
        <w:rPr>
          <w:bCs/>
          <w:color w:val="FF0000"/>
          <w:sz w:val="28"/>
          <w:szCs w:val="28"/>
        </w:rPr>
        <w:t>20</w:t>
      </w:r>
      <w:r w:rsidR="00B4110C">
        <w:rPr>
          <w:bCs/>
          <w:sz w:val="28"/>
          <w:szCs w:val="28"/>
        </w:rPr>
        <w:t xml:space="preserve"> году, на 25% в</w:t>
      </w:r>
      <w:r>
        <w:rPr>
          <w:bCs/>
          <w:sz w:val="28"/>
          <w:szCs w:val="28"/>
        </w:rPr>
        <w:t xml:space="preserve"> 20</w:t>
      </w:r>
      <w:r w:rsidR="00B4110C">
        <w:rPr>
          <w:bCs/>
          <w:color w:val="FF0000"/>
          <w:sz w:val="28"/>
          <w:szCs w:val="28"/>
        </w:rPr>
        <w:t>21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году.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6.3.Содействовать проведению в организациях  района специальной оценки условий труда (СОУТ):</w:t>
      </w:r>
    </w:p>
    <w:p w:rsidR="007E7A80" w:rsidRDefault="00954836">
      <w:pPr>
        <w:numPr>
          <w:ilvl w:val="0"/>
          <w:numId w:val="2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включая представителей выборного органа первичной профсоюзной организации в состав комиссии для организации и проведения специальной оценки условий труда;</w:t>
      </w:r>
    </w:p>
    <w:p w:rsidR="007E7A80" w:rsidRDefault="00954836">
      <w:pPr>
        <w:numPr>
          <w:ilvl w:val="0"/>
          <w:numId w:val="2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 обязательного присутствия работника при проведении специальной оценки условий труда на его рабочем месте и письменного ознакомления с результатами ее проведения;</w:t>
      </w:r>
    </w:p>
    <w:p w:rsidR="007E7A80" w:rsidRDefault="00954836">
      <w:pPr>
        <w:numPr>
          <w:ilvl w:val="0"/>
          <w:numId w:val="2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обучения по вопросам специальной </w:t>
      </w:r>
      <w:proofErr w:type="gramStart"/>
      <w:r>
        <w:rPr>
          <w:bCs/>
          <w:sz w:val="28"/>
          <w:szCs w:val="28"/>
        </w:rPr>
        <w:t>оценки условий труда членов комиссии</w:t>
      </w:r>
      <w:proofErr w:type="gramEnd"/>
      <w:r>
        <w:rPr>
          <w:bCs/>
          <w:sz w:val="28"/>
          <w:szCs w:val="28"/>
        </w:rPr>
        <w:t xml:space="preserve"> по организации и проведению специальной оценки условий труда;</w:t>
      </w:r>
    </w:p>
    <w:p w:rsidR="007E7A80" w:rsidRDefault="00954836">
      <w:pPr>
        <w:numPr>
          <w:ilvl w:val="0"/>
          <w:numId w:val="2"/>
        </w:numPr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проведения внеплановой специальной оценки условий труда по мотивированны предложениям выборного органа первичной профсоюзной организации.</w:t>
      </w:r>
      <w:proofErr w:type="gramEnd"/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 Организовывать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 Организовывать проведение районных конкурсов в сфере  охраны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 Организовывать сбор и обработку информации о состоянии условий и охраны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6.7. Содействовать созданию рабочих мест для трудоустройства инвалидов.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6.8.Содействовать повышению квалификации специалистов по охране труда и специалистов по экологической безопасности.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6.9. Разрабатывать проекты районных программ  по охране труда и экологической безопасности</w:t>
      </w:r>
      <w:r w:rsidR="00DA32DB">
        <w:rPr>
          <w:bCs/>
          <w:sz w:val="28"/>
          <w:szCs w:val="28"/>
        </w:rPr>
        <w:t>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6.10. Организовывать и осуществлять контроль,  за соблюдением требований природоохранного законодательства на территории  района.</w:t>
      </w:r>
    </w:p>
    <w:p w:rsidR="007E7A80" w:rsidRDefault="00954836">
      <w:pPr>
        <w:pStyle w:val="30"/>
        <w:rPr>
          <w:b/>
          <w:bCs/>
          <w:szCs w:val="28"/>
        </w:rPr>
      </w:pPr>
      <w:r>
        <w:rPr>
          <w:szCs w:val="28"/>
        </w:rPr>
        <w:t>6.11. Содействовать организации и проведению мероприятий, осуществляемых на территории района  в рамках Общероссийских дней защиты от экологической опасности.</w:t>
      </w:r>
    </w:p>
    <w:p w:rsidR="007E7A80" w:rsidRDefault="0095483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</w:p>
    <w:p w:rsidR="007E7A80" w:rsidRDefault="009548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обязуется:</w:t>
      </w:r>
    </w:p>
    <w:p w:rsidR="007E7A80" w:rsidRDefault="0081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6.12. Содействовать  </w:t>
      </w:r>
      <w:r w:rsidR="00954836">
        <w:rPr>
          <w:bCs/>
          <w:sz w:val="28"/>
          <w:szCs w:val="28"/>
        </w:rPr>
        <w:t>органам управления труда  реализации государственных полномочий в области охраны труда на терри</w:t>
      </w:r>
      <w:r>
        <w:rPr>
          <w:bCs/>
          <w:sz w:val="28"/>
          <w:szCs w:val="28"/>
        </w:rPr>
        <w:t>тории района. Для  этого содержа</w:t>
      </w:r>
      <w:r w:rsidR="0095483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ь</w:t>
      </w:r>
      <w:r w:rsidR="00954836">
        <w:rPr>
          <w:bCs/>
          <w:sz w:val="28"/>
          <w:szCs w:val="28"/>
        </w:rPr>
        <w:t xml:space="preserve"> в штате администрации района ставку специалиста по охране труда за  счет районного бюджета.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6.13. Обеспечивать  работу межведомственной комиссии по охране труда района.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6.14. Обеспечивать реализацию программ и  первоочередных мероприятий по профилактике производственного травматизма, </w:t>
      </w:r>
      <w:proofErr w:type="spellStart"/>
      <w:r>
        <w:rPr>
          <w:bCs/>
          <w:sz w:val="28"/>
          <w:szCs w:val="28"/>
        </w:rPr>
        <w:t>профзаболеваемости</w:t>
      </w:r>
      <w:proofErr w:type="spellEnd"/>
      <w:r>
        <w:rPr>
          <w:bCs/>
          <w:sz w:val="28"/>
          <w:szCs w:val="28"/>
        </w:rPr>
        <w:t xml:space="preserve">  и экологической безопасности в районе.</w:t>
      </w:r>
    </w:p>
    <w:p w:rsidR="007E7A80" w:rsidRDefault="00954836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6.15. Обеспечивать включение в  бюджет района (340 и 226 статьи бюджетной сметы)</w:t>
      </w:r>
      <w:r>
        <w:rPr>
          <w:sz w:val="28"/>
          <w:szCs w:val="28"/>
        </w:rPr>
        <w:t xml:space="preserve"> средства на охрану труда для бюджетных организаций не </w:t>
      </w:r>
      <w:proofErr w:type="gramStart"/>
      <w:r>
        <w:rPr>
          <w:sz w:val="28"/>
          <w:szCs w:val="28"/>
        </w:rPr>
        <w:t>менее минимальных</w:t>
      </w:r>
      <w:proofErr w:type="gramEnd"/>
      <w:r>
        <w:rPr>
          <w:sz w:val="28"/>
          <w:szCs w:val="28"/>
        </w:rPr>
        <w:t xml:space="preserve"> стандартов, установленных Трудовым кодексом РФ.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6.16. Содействовать выделению из соответствующих бюджетов поселковых советов денежных средств на охрану труда в размерах, соответствующих минимальным стандартам, установленным Трудовым кодексом РФ.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6.17.Содействовать проведению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работодателями и их представителями государственных нормативных требований охраны труда. Учитывает   предложения и информацию контролирующих органов и профсоюзов   при разработке долгосрочных программ и планов первоочередных мероприятий по улучшению экологического  состояния и условий  охраны труда  в организациях района.</w:t>
      </w:r>
    </w:p>
    <w:p w:rsidR="007E7A80" w:rsidRDefault="00954836">
      <w:pPr>
        <w:pStyle w:val="30"/>
        <w:rPr>
          <w:b/>
          <w:bCs/>
          <w:szCs w:val="28"/>
        </w:rPr>
      </w:pPr>
      <w:r>
        <w:rPr>
          <w:szCs w:val="28"/>
        </w:rPr>
        <w:t xml:space="preserve">6.18. Содействовать  организации проведения </w:t>
      </w:r>
      <w:proofErr w:type="gramStart"/>
      <w:r>
        <w:rPr>
          <w:szCs w:val="28"/>
        </w:rPr>
        <w:t>обучения по охране</w:t>
      </w:r>
      <w:proofErr w:type="gramEnd"/>
      <w:r>
        <w:rPr>
          <w:szCs w:val="28"/>
        </w:rPr>
        <w:t xml:space="preserve"> труда работников. </w:t>
      </w:r>
    </w:p>
    <w:p w:rsidR="007E7A80" w:rsidRDefault="00954836">
      <w:pPr>
        <w:pStyle w:val="30"/>
        <w:rPr>
          <w:b/>
          <w:bCs/>
          <w:szCs w:val="28"/>
        </w:rPr>
      </w:pPr>
      <w:r>
        <w:rPr>
          <w:szCs w:val="28"/>
        </w:rPr>
        <w:t xml:space="preserve">6.19. Содействовать установленном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проведению государственной экспертизы условий труда в целях оценки качества проведения СОУТ и правильности предоставления работникам компенсаций за тяжелую работу и работу с вредными и (или) опасными условиями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6.20. Обеспечивать развитие  системы оказания услуг в сфере охраны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6.21. Проводить смотры конкурсы по охране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6.22. Проводить Дни защиты от экологической опасности.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6.23.Организовывать   информационно-справочную  работу. Доводит</w:t>
      </w:r>
      <w:r w:rsidR="00745D47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до сведения жителей  района (1 раз в квартал) информацию по  экологическому состоянию, условиям труда и травматизму.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6.24.Оказывать содействие  органам управления, надзора и контроля, профсоюзам в проведении различных семинаров, совещаний по вопросам охраны труда, экологической безопасности.</w:t>
      </w:r>
    </w:p>
    <w:p w:rsidR="007E7A80" w:rsidRDefault="00954836">
      <w:pPr>
        <w:pStyle w:val="30"/>
        <w:rPr>
          <w:b/>
          <w:bCs/>
          <w:szCs w:val="28"/>
        </w:rPr>
      </w:pPr>
      <w:r>
        <w:rPr>
          <w:szCs w:val="28"/>
        </w:rPr>
        <w:lastRenderedPageBreak/>
        <w:t>6.25.Содействовать включению в отраслевые территориальные соглашения, в коллективные договоры,  обязательств</w:t>
      </w:r>
      <w:r w:rsidR="00745D47">
        <w:rPr>
          <w:szCs w:val="28"/>
        </w:rPr>
        <w:t>а</w:t>
      </w:r>
      <w:r>
        <w:rPr>
          <w:szCs w:val="28"/>
        </w:rPr>
        <w:t xml:space="preserve"> сторон социального партнерства по улучшению условий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6.26. Содействовать проведению общественного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работодателями их представителями законодательства об охране окружающей среды.</w:t>
      </w:r>
    </w:p>
    <w:p w:rsidR="007E7A80" w:rsidRDefault="009548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Работодатели обязуются: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6.27. Проводить СОУТ.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6.28.Обеспечивать  приведение условий труда в соответствие с  государственными нормативными требованиями охраны труда и результатами аттестации рабочих мест по условиям труда и  осуществляют финансирование мероприятий по улучшению условий охраны труда в размере не менее 0,2% суммы затрат на производство продукции (работ, услуг). </w:t>
      </w:r>
    </w:p>
    <w:p w:rsidR="007E7A80" w:rsidRDefault="00954836">
      <w:pPr>
        <w:pStyle w:val="30"/>
        <w:rPr>
          <w:b/>
          <w:bCs/>
          <w:szCs w:val="28"/>
        </w:rPr>
      </w:pPr>
      <w:r>
        <w:rPr>
          <w:szCs w:val="28"/>
        </w:rPr>
        <w:t xml:space="preserve">В бюджетной сфере  инициировать выделение средств на охрану труда не </w:t>
      </w:r>
      <w:proofErr w:type="gramStart"/>
      <w:r>
        <w:rPr>
          <w:szCs w:val="28"/>
        </w:rPr>
        <w:t>менее минимальных</w:t>
      </w:r>
      <w:proofErr w:type="gramEnd"/>
      <w:r>
        <w:rPr>
          <w:szCs w:val="28"/>
        </w:rPr>
        <w:t xml:space="preserve"> стандартов, установленных Трудовым кодексом РФ и  отраслевыми соглашениями. 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6.29. Включать в коллективные договоры и предоставляют  компенсации работающим  с вредными и (или) опасными условиями труда, в том числе  предусмотренные отраслевыми территориальными соглашениями, сверх </w:t>
      </w:r>
      <w:proofErr w:type="gramStart"/>
      <w:r>
        <w:rPr>
          <w:bCs/>
          <w:sz w:val="28"/>
          <w:szCs w:val="28"/>
        </w:rPr>
        <w:t>установленных</w:t>
      </w:r>
      <w:proofErr w:type="gramEnd"/>
      <w:r>
        <w:rPr>
          <w:bCs/>
          <w:sz w:val="28"/>
          <w:szCs w:val="28"/>
        </w:rPr>
        <w:t xml:space="preserve"> законодательством.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6.30. Обеспечивать проведение государственной экспертизы условий труда в организациях, имеющих рабочие места с вредными и (или) опасными условиями труда.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6.31.Обеспечивать прохождение </w:t>
      </w:r>
      <w:proofErr w:type="gramStart"/>
      <w:r>
        <w:rPr>
          <w:bCs/>
          <w:sz w:val="28"/>
          <w:szCs w:val="28"/>
        </w:rPr>
        <w:t>обучения по охране</w:t>
      </w:r>
      <w:proofErr w:type="gramEnd"/>
      <w:r>
        <w:rPr>
          <w:bCs/>
          <w:sz w:val="28"/>
          <w:szCs w:val="28"/>
        </w:rPr>
        <w:t xml:space="preserve"> труда руководителей и специалистов организаций.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6.32.Содействовать прохождению </w:t>
      </w:r>
      <w:proofErr w:type="gramStart"/>
      <w:r>
        <w:rPr>
          <w:bCs/>
          <w:sz w:val="28"/>
          <w:szCs w:val="28"/>
        </w:rPr>
        <w:t>обучения по охране</w:t>
      </w:r>
      <w:proofErr w:type="gramEnd"/>
      <w:r>
        <w:rPr>
          <w:bCs/>
          <w:sz w:val="28"/>
          <w:szCs w:val="28"/>
        </w:rPr>
        <w:t xml:space="preserve"> труда профсоюзного актива, уполномоченных (доверенных) лиц  профсоюзных  комитетов и членов комитетов (комиссий) по охране труда в Учебном  Центре профсоюзов.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6.33. Создавать в организациях, численность работников  в которых превышает 50 человек, службы охраны труда, обеспечивают профессиональную подготовку, переподготовку, повышение </w:t>
      </w:r>
      <w:proofErr w:type="gramStart"/>
      <w:r>
        <w:rPr>
          <w:bCs/>
          <w:sz w:val="28"/>
          <w:szCs w:val="28"/>
        </w:rPr>
        <w:t>квалификации работников службы охраны труда</w:t>
      </w:r>
      <w:proofErr w:type="gramEnd"/>
      <w:r>
        <w:rPr>
          <w:bCs/>
          <w:sz w:val="28"/>
          <w:szCs w:val="28"/>
        </w:rPr>
        <w:t>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6.34. Привлекать, при необходимости к оказанию услуг в сфере охраны труда организации и физические лица, имеющие право  на вид деятельности в соответствии с законодательством.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6.35. Содействовать созданию и осуществлению деятельности комитетов (комиссий) по охране труда в организациях.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6.36. Содействовать деятельности уполномоченных (доверенных) лиц по охране труда в организациях по проведению общественного контроля условий труда работников.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6.37. Предусматривать в коллективных договорах и соглашениях предоставление оплачиваемого рабочего времени уполномоченным (доверенным) лицам по охране труда профсоюзов для выполнения </w:t>
      </w:r>
      <w:r>
        <w:rPr>
          <w:bCs/>
          <w:sz w:val="28"/>
          <w:szCs w:val="28"/>
        </w:rPr>
        <w:lastRenderedPageBreak/>
        <w:t xml:space="preserve">возложенных на них обязанностей и поощрения за осуществление общественного контроля. 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6.38.Обеспечивать выполнение требований об устранении выявленных  нарушений прав и законных интересов работников в области охраны труда, содержащихся в представлениях профсоюзов.</w:t>
      </w:r>
    </w:p>
    <w:p w:rsidR="007E7A80" w:rsidRDefault="00954836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6.39. Создавать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и имеющих в соответствии с индивидуальными программами реабилитации рекомендации к труду.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6.40. Обеспечивать включение в коллективные договоры выплату компенсации морального и материального  вреда иждивенцам, погибших на производстве и  работникам, получившим трудовое увечье, профессиональное заболевание либо иное повреждение здоровья, связанное с исполнением работниками трудовых обязанностей.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6.41.Осуществлять  в полном объеме возврат 20% средств ФСС на предупредительные мероприятия по охране труда. Сохраняют и обеспечивают функционирование имеющихся здравпунктов на предприятиях и организациях города.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6.42. Проводить углубленные медицинские осмотры в соответствии с законодательством.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6.43.Осуществлять  за свой счет добровольное страхование от несчастных случаев на производстве и профессиональных заболеваний, работающих с классом условий труда 3,2 –4.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6.44. Проводить  Дни защиты от экологической опасности, мероприятия, посвященные Всемирному дню  охраны труда.</w:t>
      </w:r>
    </w:p>
    <w:p w:rsidR="007E7A80" w:rsidRDefault="007E7A80">
      <w:pPr>
        <w:jc w:val="both"/>
        <w:rPr>
          <w:b/>
          <w:bCs/>
          <w:sz w:val="28"/>
          <w:szCs w:val="28"/>
        </w:rPr>
      </w:pPr>
    </w:p>
    <w:p w:rsidR="007E7A80" w:rsidRDefault="009548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Профсоюзы обязуются: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6.45. Организовывать проведение выборов в первичных профсоюзных организациях уполномоченных (доверенных) лиц по охране труда и их обучение  в  Учебном Центре профсоюзов, в том числе за счет средств социального страхования.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6.46. Осуществлять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включением  в коллективные договоры обязательств работодателей: по приведению условий труда в соответствие с государственными нормативными требованиями охраны труда; проведению аттестации рабочих мест по условиям труда, по  стимулированию  деятельности уполномоченных (доверенных) лиц по охране труда профсоюзных комитетов.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6.47. Проводить независимую экспертизу условий труда и обеспечения безопасности работников, сбор,  обобщение и анализ информации о состоянии условий и охраны труда в организациях района, в том числе по аттестации рабочих мест.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6.48. Участвовать в  работе комиссии по приему в  эксплуатацию реконструированных и вновь построенных производственных объектов и сре</w:t>
      </w:r>
      <w:proofErr w:type="gramStart"/>
      <w:r>
        <w:rPr>
          <w:bCs/>
          <w:sz w:val="28"/>
          <w:szCs w:val="28"/>
        </w:rPr>
        <w:t>дств пр</w:t>
      </w:r>
      <w:proofErr w:type="gramEnd"/>
      <w:r>
        <w:rPr>
          <w:bCs/>
          <w:sz w:val="28"/>
          <w:szCs w:val="28"/>
        </w:rPr>
        <w:t xml:space="preserve">оизводства.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6.49. Содействовать направлению  20% средств,  от перечисленных по страховому тарифу в Фонд социального страхования,   на санаторно-курортное лечение работников, занятых на работах с вредными и (или) опасными  производственными факторами.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6.50. Осуществлять контроль за профессиональной подготовкой, переподготовкой, повышением </w:t>
      </w:r>
      <w:proofErr w:type="gramStart"/>
      <w:r>
        <w:rPr>
          <w:bCs/>
          <w:sz w:val="28"/>
          <w:szCs w:val="28"/>
        </w:rPr>
        <w:t>квалификации работников службы охраны труда</w:t>
      </w:r>
      <w:proofErr w:type="gramEnd"/>
      <w:r>
        <w:rPr>
          <w:bCs/>
          <w:sz w:val="28"/>
          <w:szCs w:val="28"/>
        </w:rPr>
        <w:t xml:space="preserve"> и за обучением по охране труда  членов комитетов (комиссий) по охране труда, уполномоченных (доверенных) лиц по охране труда.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6.51.Обеспечивать участие 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6.52. Обеспечивать участие своих представителей в составе Межведомственной комиссии по охране труда, Оргкомитете по проведению Дней защиты от экологической опасности,  составе комиссий по  проверке знаний в организациях, осуществляющих   </w:t>
      </w:r>
      <w:proofErr w:type="gramStart"/>
      <w:r>
        <w:rPr>
          <w:bCs/>
          <w:sz w:val="28"/>
          <w:szCs w:val="28"/>
        </w:rPr>
        <w:t>обучение  по охране</w:t>
      </w:r>
      <w:proofErr w:type="gramEnd"/>
      <w:r>
        <w:rPr>
          <w:bCs/>
          <w:sz w:val="28"/>
          <w:szCs w:val="28"/>
        </w:rPr>
        <w:t xml:space="preserve"> труда работников. 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6.53.  Содействовать качественному проведению профилактических медицинских осмотров работников, занятых на работах с вредными и (или) опасными  производственными факторами, осуществляют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рекомендаций, указанных в  Заключительных актах  профилактических медицинских осмотров.</w:t>
      </w:r>
    </w:p>
    <w:p w:rsidR="007E7A80" w:rsidRDefault="00954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6.54. Осуществлять общественный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законодательства об охране труда и   требований норм экологической безопасности в организациях.</w:t>
      </w:r>
    </w:p>
    <w:p w:rsidR="007E7A80" w:rsidRDefault="00954836">
      <w:pPr>
        <w:spacing w:line="25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6.55. Принимать активное участие в Днях защиты от экологической опасности и Всемирном дне охраны труда –28 апреля.</w:t>
      </w:r>
    </w:p>
    <w:p w:rsidR="007E7A80" w:rsidRDefault="007E7A80">
      <w:pPr>
        <w:pStyle w:val="ab"/>
        <w:rPr>
          <w:b/>
          <w:sz w:val="28"/>
          <w:szCs w:val="28"/>
        </w:rPr>
      </w:pPr>
    </w:p>
    <w:p w:rsidR="007E7A80" w:rsidRDefault="00954836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В области молодежной политики.</w:t>
      </w:r>
    </w:p>
    <w:p w:rsidR="007E7A80" w:rsidRDefault="007E7A80">
      <w:pPr>
        <w:pStyle w:val="ab"/>
        <w:rPr>
          <w:b/>
          <w:sz w:val="26"/>
          <w:szCs w:val="26"/>
        </w:rPr>
      </w:pPr>
    </w:p>
    <w:p w:rsidR="007E7A80" w:rsidRDefault="009548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Стороны совместно обязуются:</w:t>
      </w:r>
    </w:p>
    <w:p w:rsidR="007E7A80" w:rsidRDefault="007E7A80">
      <w:pPr>
        <w:jc w:val="both"/>
        <w:rPr>
          <w:sz w:val="28"/>
          <w:szCs w:val="28"/>
          <w:u w:val="single"/>
        </w:rPr>
      </w:pPr>
    </w:p>
    <w:p w:rsidR="007E7A80" w:rsidRDefault="00954836">
      <w:pPr>
        <w:pStyle w:val="ab"/>
        <w:rPr>
          <w:sz w:val="28"/>
          <w:szCs w:val="28"/>
        </w:rPr>
      </w:pPr>
      <w:r>
        <w:rPr>
          <w:sz w:val="28"/>
          <w:szCs w:val="28"/>
        </w:rPr>
        <w:t>7.1.Реализовать целевые программы, направленные на решение молодежных проблем.</w:t>
      </w:r>
    </w:p>
    <w:p w:rsidR="007E7A80" w:rsidRDefault="00954836">
      <w:pPr>
        <w:pStyle w:val="ab"/>
        <w:rPr>
          <w:sz w:val="28"/>
          <w:szCs w:val="28"/>
        </w:rPr>
      </w:pPr>
      <w:r>
        <w:rPr>
          <w:sz w:val="28"/>
          <w:szCs w:val="28"/>
        </w:rPr>
        <w:t>7.2.Рассматривать на заседаниях районной трехсторонней комиссии по регулированию социально-трудовых отношений, вопросы работы с молодежью и улучшению социально-экономической и правовой защиты молодых людей.</w:t>
      </w:r>
    </w:p>
    <w:p w:rsidR="007E7A80" w:rsidRDefault="00954836">
      <w:pPr>
        <w:pStyle w:val="ab"/>
        <w:rPr>
          <w:sz w:val="28"/>
          <w:szCs w:val="28"/>
        </w:rPr>
      </w:pPr>
      <w:r>
        <w:rPr>
          <w:sz w:val="28"/>
          <w:szCs w:val="28"/>
        </w:rPr>
        <w:t>7.3.Проводить мероприятия по формированию активной гражданской позиции молодежи.</w:t>
      </w:r>
    </w:p>
    <w:p w:rsidR="007E7A80" w:rsidRDefault="00954836">
      <w:pPr>
        <w:pStyle w:val="ab"/>
        <w:rPr>
          <w:sz w:val="28"/>
          <w:szCs w:val="28"/>
        </w:rPr>
      </w:pPr>
      <w:r>
        <w:rPr>
          <w:sz w:val="28"/>
          <w:szCs w:val="28"/>
        </w:rPr>
        <w:t>7.4.Обобщать и распространять положительный опыт работы с молодежью на предприятиях и в организациях.</w:t>
      </w:r>
    </w:p>
    <w:p w:rsidR="007E7A80" w:rsidRDefault="007E7A80">
      <w:pPr>
        <w:pStyle w:val="ab"/>
        <w:rPr>
          <w:sz w:val="28"/>
          <w:szCs w:val="28"/>
          <w:u w:val="single"/>
        </w:rPr>
      </w:pPr>
    </w:p>
    <w:p w:rsidR="007E7A80" w:rsidRDefault="00954836">
      <w:pPr>
        <w:pStyle w:val="a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обязуется: </w:t>
      </w:r>
    </w:p>
    <w:p w:rsidR="007E7A80" w:rsidRDefault="007E7A80">
      <w:pPr>
        <w:pStyle w:val="ab"/>
        <w:rPr>
          <w:sz w:val="28"/>
          <w:szCs w:val="28"/>
          <w:u w:val="single"/>
        </w:rPr>
      </w:pP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7.5.Проводить совместные семинары и тренинги для выпускников школ и колледжей о технологии поведения на рынке труда</w:t>
      </w:r>
    </w:p>
    <w:p w:rsidR="007E7A80" w:rsidRDefault="00954836">
      <w:pPr>
        <w:rPr>
          <w:sz w:val="28"/>
          <w:szCs w:val="28"/>
        </w:rPr>
      </w:pPr>
      <w:r>
        <w:rPr>
          <w:sz w:val="28"/>
          <w:szCs w:val="28"/>
        </w:rPr>
        <w:t>7.6.Содействовать созданию временных рабочих мест для обучающихся школ  и студентов в каникулярное время.</w:t>
      </w:r>
      <w:r>
        <w:rPr>
          <w:sz w:val="28"/>
          <w:szCs w:val="28"/>
        </w:rPr>
        <w:br/>
        <w:t>7.7.Обеспечить проведение конкурсов, олимпиад, фестивалей среди детей и молодежи по различным направлениям творчества.</w:t>
      </w:r>
    </w:p>
    <w:p w:rsidR="007E7A80" w:rsidRDefault="007E7A80">
      <w:pPr>
        <w:pStyle w:val="ab"/>
        <w:rPr>
          <w:b/>
          <w:sz w:val="28"/>
          <w:szCs w:val="28"/>
        </w:rPr>
      </w:pPr>
    </w:p>
    <w:p w:rsidR="007E7A80" w:rsidRDefault="009548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Работодатели обязуются:</w:t>
      </w:r>
      <w:r>
        <w:rPr>
          <w:sz w:val="28"/>
          <w:szCs w:val="28"/>
          <w:u w:val="single"/>
        </w:rPr>
        <w:br/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7.8.Включить в коллективные договоры «молодежные разделы» предусматривающие предоставление молодым работникам различных гарантий и льгот. Способствовать молодым семьям в обзаведении жильем . </w:t>
      </w:r>
      <w:r>
        <w:rPr>
          <w:sz w:val="28"/>
          <w:szCs w:val="28"/>
        </w:rPr>
        <w:br/>
        <w:t>7.9.Совместно с профсоюзами проводить конкурсы профессионального мастерства на звание «Лучший молодой рабочий по профессии», «Лучший молодой специалист».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7.10.Создавать и развивать в организациях институт наставничества. </w:t>
      </w:r>
      <w:r>
        <w:rPr>
          <w:sz w:val="28"/>
          <w:szCs w:val="28"/>
        </w:rPr>
        <w:br/>
        <w:t>7.11.Предусматривать меры дополнительного стимулирования работников при их возвращении на предприятия после службы в Российской Армии.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7.12. Совместно с профсоюзами: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-содействовать проведению тематических вечеров (КВН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ОЛОДАЯ СЕМЬЯ, РАБОЧАЯ ДИНАСТИЯ);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организации различных спортивных мероприятий среди молодых.</w:t>
      </w:r>
    </w:p>
    <w:p w:rsidR="007E7A80" w:rsidRDefault="007E7A80">
      <w:pPr>
        <w:jc w:val="both"/>
        <w:rPr>
          <w:sz w:val="28"/>
          <w:szCs w:val="28"/>
        </w:rPr>
      </w:pPr>
    </w:p>
    <w:p w:rsidR="007E7A80" w:rsidRDefault="009548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Профсоюзы обязуются: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7.13.Участвовать в разработке и реализации программ по поддержке молодежи, занятости и профессионального обучения.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7.14.Добиваться включения специальных разделов по вопросам защиты социально-трудовых прав молодежи  в отраслевые соглашения и коллективные договоры организаций, предприятий и учреждений района.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7.15.Вовлекать молодежь в ряды членов профсоюзов. Содействовать созданию условий для реализации профессиональных потребностей молодежи.</w:t>
      </w:r>
    </w:p>
    <w:p w:rsidR="007E7A80" w:rsidRDefault="00954836">
      <w:pPr>
        <w:jc w:val="both"/>
        <w:rPr>
          <w:sz w:val="28"/>
          <w:szCs w:val="28"/>
        </w:rPr>
      </w:pPr>
      <w:r>
        <w:rPr>
          <w:sz w:val="28"/>
          <w:szCs w:val="28"/>
        </w:rPr>
        <w:t>7.16.Оказывать помощь в организации массовых, культурных, спортивных мероприятий для молодежи, а также в организации их досуга и отдыха.</w:t>
      </w:r>
    </w:p>
    <w:p w:rsidR="007E7A80" w:rsidRDefault="007E7A80">
      <w:pPr>
        <w:jc w:val="both"/>
        <w:rPr>
          <w:b/>
          <w:sz w:val="28"/>
        </w:rPr>
      </w:pPr>
    </w:p>
    <w:p w:rsidR="007E7A80" w:rsidRDefault="00954836">
      <w:pPr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>. Развитие социального партнерства и координация действий сторон.</w:t>
      </w:r>
    </w:p>
    <w:p w:rsidR="007E7A80" w:rsidRDefault="007E7A80">
      <w:pPr>
        <w:jc w:val="both"/>
        <w:rPr>
          <w:b/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Стороны совместно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8.1.Обеспечить реализацию Закона Курганской области «О регулировании системы социального партнерства в Курганской области».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8.2. Оказывать практическую помощь в создании и осуществлении деятельности объединений Работодателей.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8.3. Активизировать работу по заключению коллективных договоров на предприятиях и в организациях всех форм собственности. Своевременно направлять их на уведомительную регистрацию. Проводить постоянную работу по выявлению не заключения соглашений и коллективных договоров.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8.4.Включать в отраслевые соглашения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обязывающие работодателей и представителей работников, активизировать работу по заключению коллективных договоров на предприятиях всех форм собственности. Проводить постоянную работу по выявлению причин не заключения соглашений и коллективных договоров.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8.5. Совершенствовать процедуру присоединения к заключенным соглашениям и порядок их распространения на представителей работников и работодателей, не участвующих в их заключении.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8.6. В целях широкого информирования населения района о деятельности сторон публиковать на сайте Администрации района в информационно-телекоммуникационной сети «Интернет» информацию о проведении заседаний трехсторонней комиссии.</w:t>
      </w:r>
    </w:p>
    <w:p w:rsidR="007E7A80" w:rsidRDefault="007E7A80">
      <w:pPr>
        <w:pStyle w:val="ab"/>
        <w:rPr>
          <w:sz w:val="28"/>
          <w:u w:val="single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Администрация обязуется: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8.7. Систематически анализировать  состояние партнерства в сфере социально-трудовых отношений.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8.8. Проекты нормативных правовых актов, затрагивающих социально-трудовые права работников, рассматривать и принимать с учетом мнения соответствующих профсоюзов и представителей работодателей.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8.9. Содействовать профсоюзам при проведении организационных мероприятий, посвященных празднику Весны и Труда.</w:t>
      </w:r>
    </w:p>
    <w:p w:rsidR="007E7A80" w:rsidRDefault="00954836">
      <w:pPr>
        <w:pStyle w:val="ab"/>
        <w:rPr>
          <w:sz w:val="28"/>
        </w:rPr>
      </w:pPr>
      <w:r>
        <w:rPr>
          <w:sz w:val="28"/>
        </w:rPr>
        <w:t>8.10.Проводить мониторинг качества и уровня жизни населения по согласованному сторонами перечню показателей и два раза в год информировать трехстороннюю комиссию о тенденции изменения социально-экономических показателей.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Работодатели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8.11. Способствовать созданию первичных профсоюзных организаций в организациях. Содействовать профессиональным союзам в их деятельности, признавать за профсоюзными комитетами преимущественное право на ведение переговоров по заключению коллективных договоров.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8.12. Активизировать работу по заключению коллективных договоров на предприятиях и в организациях всех форм собственности.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8.13. Своевременно принимать меры по устранению возникающих проблем в социально-трудовых отношениях.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8.14. Предоставлять членам выборных профсоюзных органов для обучения необходимое количество дней с сохранением заработной платы и оплатой командировочных расходов за счет средств организаций.</w:t>
      </w:r>
    </w:p>
    <w:p w:rsidR="007E7A80" w:rsidRDefault="00954836">
      <w:pPr>
        <w:jc w:val="both"/>
      </w:pPr>
      <w:r>
        <w:rPr>
          <w:sz w:val="28"/>
        </w:rPr>
        <w:t>Обеспечить сохранение прав и гарантий профсоюзным организациям</w:t>
      </w:r>
      <w:r>
        <w:t>.</w:t>
      </w:r>
    </w:p>
    <w:p w:rsidR="007E7A80" w:rsidRDefault="00954836">
      <w:pPr>
        <w:jc w:val="both"/>
        <w:rPr>
          <w:sz w:val="28"/>
        </w:rPr>
      </w:pPr>
      <w:r>
        <w:rPr>
          <w:sz w:val="28"/>
          <w:szCs w:val="28"/>
        </w:rPr>
        <w:t>8.15.</w:t>
      </w:r>
      <w:r>
        <w:rPr>
          <w:sz w:val="28"/>
        </w:rPr>
        <w:t>В соответствии с законодательством РФ создавать условия для уставной деятельности профсоюзов и их выборных органов. Своевременно и бесплатно перечислять на счета профсоюзных органов профсоюзные взносы.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8.16. При возникновении критической ситуации на рынке труда включать в состав рабочих групп или других создаваемых органов председателей координационных советов.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8.17. Предусматривать в </w:t>
      </w:r>
      <w:r>
        <w:rPr>
          <w:sz w:val="28"/>
          <w:szCs w:val="28"/>
        </w:rPr>
        <w:t>коллективных договорах</w:t>
      </w:r>
      <w:r>
        <w:rPr>
          <w:sz w:val="28"/>
        </w:rPr>
        <w:t xml:space="preserve"> предоставление оплачиваемого рабочего времени представителям стороны профсоюзов в территориальных комиссиях для выполнения обязанностей, связанных с работой комиссий.</w:t>
      </w:r>
    </w:p>
    <w:p w:rsidR="007E7A80" w:rsidRDefault="007E7A80">
      <w:pPr>
        <w:jc w:val="both"/>
      </w:pPr>
    </w:p>
    <w:p w:rsidR="007E7A80" w:rsidRDefault="00954836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Профсоюзы обязуются:</w:t>
      </w:r>
    </w:p>
    <w:p w:rsidR="007E7A80" w:rsidRDefault="007E7A80">
      <w:pPr>
        <w:jc w:val="both"/>
        <w:rPr>
          <w:sz w:val="28"/>
          <w:u w:val="single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8.18. Добиваться заключения и выполнения коллективных договоров на всех предприятиях района независимо от организационно-правовых форм и форм собственности.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8.19. Участвовать в обсуждении проектов районных программ социальной направленности.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8.20. Активизировать работу среди молодежи через первичные профсоюзные организации.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pStyle w:val="ab"/>
        <w:rPr>
          <w:b/>
          <w:sz w:val="28"/>
        </w:rPr>
      </w:pPr>
      <w:r>
        <w:rPr>
          <w:b/>
          <w:sz w:val="28"/>
        </w:rPr>
        <w:t xml:space="preserve"> Раздел І</w:t>
      </w:r>
      <w:r>
        <w:rPr>
          <w:b/>
          <w:sz w:val="28"/>
          <w:lang w:val="en-US"/>
        </w:rPr>
        <w:t>X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ходом выполнения Соглашения и ответственность сторон за его реализацию.</w:t>
      </w:r>
    </w:p>
    <w:p w:rsidR="007E7A80" w:rsidRDefault="007E7A80">
      <w:pPr>
        <w:pStyle w:val="ab"/>
        <w:rPr>
          <w:b/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9.1. Контроль по исполнению соглашения осуществляется районной трехсторонней комиссией по регулированию социально-трудовых отношений, а также сторонами самостоятельно в соответствии с их функциями и организационными принципами деятельности дважды в год  (за полугодие и год).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9.2.Стороны поручают районной трехсторонней комиссии в случае необходимости вносить изменения и дополнения в заключенное соглашение в установленном законом порядке.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9.3.В случае неисполнения или ненадлежащего исполнения обязательств по соглашению или решений районной трехсторонней комиссии по регулированию социально-трудовых отношений, виновная сторона, либо виновные лица несут ответственность, предусмотренную федеральным законодательством и законодательством Курганской области.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9.4. Стороны два раза в год информируют районную 3-х стороннюю комиссию по урегулированию социально-трудовых отношений о ходе выполнения мероприятий по реализации Соглашения.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lastRenderedPageBreak/>
        <w:t>9.5. Стороны информируют друг друга о принимаемых решениях и нормативных актах по всем социально-экономическим вопросам, включенным в соглашение, и принимают их с учетом предложений и замечаний сторон.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9.6.Стороны в месячный срок разрабатывают и утверждают мероприятия по выполнению соглашения.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9.7.Соглашение вступает в силу с момента подписани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дата) и действует до </w:t>
      </w:r>
      <w:r w:rsidR="00E5158C">
        <w:rPr>
          <w:color w:val="FF0000"/>
          <w:sz w:val="28"/>
        </w:rPr>
        <w:t>31 декабря 2021</w:t>
      </w:r>
      <w:r>
        <w:rPr>
          <w:color w:val="FF0000"/>
          <w:sz w:val="28"/>
        </w:rPr>
        <w:t xml:space="preserve"> года</w:t>
      </w:r>
      <w:r>
        <w:rPr>
          <w:sz w:val="28"/>
        </w:rPr>
        <w:t>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b/>
          <w:sz w:val="28"/>
        </w:rPr>
      </w:pPr>
      <w:r>
        <w:rPr>
          <w:b/>
          <w:sz w:val="28"/>
        </w:rPr>
        <w:t xml:space="preserve">Раздел X.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реализацией положений соглашения осуществляют:</w:t>
      </w:r>
    </w:p>
    <w:p w:rsidR="007E7A80" w:rsidRDefault="007E7A80">
      <w:pPr>
        <w:jc w:val="both"/>
        <w:rPr>
          <w:b/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представитель Администрации района – Глава </w:t>
      </w:r>
      <w:r w:rsidR="00745D47" w:rsidRPr="008107F9">
        <w:rPr>
          <w:sz w:val="28"/>
          <w:szCs w:val="28"/>
        </w:rPr>
        <w:t>Белозерского</w:t>
      </w:r>
      <w:r w:rsidR="00745D47">
        <w:rPr>
          <w:sz w:val="28"/>
        </w:rPr>
        <w:t xml:space="preserve"> </w:t>
      </w:r>
      <w:r>
        <w:rPr>
          <w:sz w:val="28"/>
        </w:rPr>
        <w:t xml:space="preserve">района, координатор стороны Администрации </w:t>
      </w:r>
      <w:r w:rsidR="00E5158C">
        <w:rPr>
          <w:sz w:val="28"/>
        </w:rPr>
        <w:t xml:space="preserve">района </w:t>
      </w:r>
      <w:proofErr w:type="spellStart"/>
      <w:r w:rsidR="00E5158C">
        <w:rPr>
          <w:sz w:val="28"/>
        </w:rPr>
        <w:t>Терёхин</w:t>
      </w:r>
      <w:proofErr w:type="spellEnd"/>
      <w:r w:rsidR="00E5158C">
        <w:rPr>
          <w:sz w:val="28"/>
        </w:rPr>
        <w:t xml:space="preserve"> Виктор Владимирович</w:t>
      </w:r>
      <w:r>
        <w:rPr>
          <w:sz w:val="28"/>
        </w:rPr>
        <w:t xml:space="preserve">; </w:t>
      </w:r>
    </w:p>
    <w:p w:rsidR="007E7A80" w:rsidRDefault="007E7A80">
      <w:pPr>
        <w:jc w:val="both"/>
        <w:rPr>
          <w:sz w:val="28"/>
        </w:rPr>
      </w:pPr>
    </w:p>
    <w:p w:rsidR="00F933E3" w:rsidRDefault="00954836" w:rsidP="00F933E3">
      <w:pPr>
        <w:jc w:val="both"/>
        <w:rPr>
          <w:sz w:val="28"/>
        </w:rPr>
      </w:pPr>
      <w:r w:rsidRPr="00E5158C">
        <w:rPr>
          <w:color w:val="C00000"/>
          <w:sz w:val="28"/>
        </w:rPr>
        <w:t>представитель работодателей –</w:t>
      </w:r>
      <w:r w:rsidR="00F933E3" w:rsidRPr="00F933E3">
        <w:rPr>
          <w:sz w:val="28"/>
        </w:rPr>
        <w:t xml:space="preserve"> </w:t>
      </w:r>
      <w:r w:rsidR="00F933E3">
        <w:rPr>
          <w:sz w:val="28"/>
        </w:rPr>
        <w:t>начальник отдела содействия занятости</w:t>
      </w:r>
    </w:p>
    <w:p w:rsidR="00F933E3" w:rsidRDefault="00F933E3" w:rsidP="00F933E3">
      <w:pPr>
        <w:jc w:val="both"/>
        <w:rPr>
          <w:sz w:val="28"/>
        </w:rPr>
      </w:pPr>
      <w:r>
        <w:rPr>
          <w:sz w:val="28"/>
        </w:rPr>
        <w:t xml:space="preserve">населения Белозерского района </w:t>
      </w:r>
      <w:proofErr w:type="spellStart"/>
      <w:r>
        <w:rPr>
          <w:sz w:val="28"/>
        </w:rPr>
        <w:t>ГКУ</w:t>
      </w:r>
      <w:proofErr w:type="gramStart"/>
      <w:r>
        <w:rPr>
          <w:sz w:val="28"/>
        </w:rPr>
        <w:t>«Ц</w:t>
      </w:r>
      <w:proofErr w:type="gramEnd"/>
      <w:r>
        <w:rPr>
          <w:sz w:val="28"/>
        </w:rPr>
        <w:t>ентра</w:t>
      </w:r>
      <w:proofErr w:type="spellEnd"/>
      <w:r>
        <w:rPr>
          <w:sz w:val="28"/>
        </w:rPr>
        <w:t xml:space="preserve"> занятости населения Белозерского</w:t>
      </w:r>
      <w:r w:rsidRPr="00F933E3">
        <w:rPr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Варгашинского</w:t>
      </w:r>
      <w:proofErr w:type="spellEnd"/>
      <w:r>
        <w:rPr>
          <w:sz w:val="28"/>
        </w:rPr>
        <w:t xml:space="preserve"> районов Курганской области»   Ветчинина</w:t>
      </w:r>
    </w:p>
    <w:p w:rsidR="00F933E3" w:rsidRDefault="00F933E3" w:rsidP="00F933E3">
      <w:pPr>
        <w:jc w:val="both"/>
        <w:rPr>
          <w:sz w:val="28"/>
        </w:rPr>
      </w:pPr>
      <w:r>
        <w:rPr>
          <w:sz w:val="28"/>
        </w:rPr>
        <w:t xml:space="preserve">Светлана Юрьевна;                                       </w:t>
      </w:r>
    </w:p>
    <w:p w:rsidR="00F933E3" w:rsidRDefault="00F933E3" w:rsidP="00F933E3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представитель профсоюза – председатель Координационного совета организаций профсоюзов, координатор стороны профсоюзов – </w:t>
      </w:r>
      <w:proofErr w:type="spellStart"/>
      <w:r w:rsidR="00745D47">
        <w:rPr>
          <w:sz w:val="28"/>
        </w:rPr>
        <w:t>Верхнева</w:t>
      </w:r>
      <w:proofErr w:type="spellEnd"/>
      <w:r w:rsidR="00745D47">
        <w:rPr>
          <w:sz w:val="28"/>
        </w:rPr>
        <w:t xml:space="preserve"> Лариса Анатольевна</w:t>
      </w:r>
      <w:r>
        <w:rPr>
          <w:sz w:val="28"/>
        </w:rPr>
        <w:t>;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sz w:val="28"/>
        </w:rPr>
      </w:pPr>
      <w:r>
        <w:rPr>
          <w:sz w:val="28"/>
        </w:rPr>
        <w:t>трехсторонняя комиссия по регулированию социально-трудовых отношений.</w:t>
      </w:r>
    </w:p>
    <w:p w:rsidR="007E7A80" w:rsidRDefault="007E7A80">
      <w:pPr>
        <w:jc w:val="both"/>
        <w:rPr>
          <w:sz w:val="28"/>
        </w:rPr>
      </w:pPr>
    </w:p>
    <w:p w:rsidR="007E7A80" w:rsidRDefault="00954836">
      <w:pPr>
        <w:jc w:val="both"/>
        <w:rPr>
          <w:b/>
          <w:sz w:val="28"/>
        </w:rPr>
      </w:pPr>
      <w:r>
        <w:rPr>
          <w:b/>
          <w:sz w:val="28"/>
        </w:rPr>
        <w:t>Соглашение подписали:</w:t>
      </w:r>
    </w:p>
    <w:p w:rsidR="007E7A80" w:rsidRDefault="007E7A80">
      <w:pPr>
        <w:pStyle w:val="af"/>
        <w:tabs>
          <w:tab w:val="left" w:pos="708"/>
        </w:tabs>
        <w:jc w:val="both"/>
        <w:rPr>
          <w:sz w:val="28"/>
        </w:rPr>
      </w:pPr>
    </w:p>
    <w:p w:rsidR="007E7A80" w:rsidRDefault="00954836">
      <w:pPr>
        <w:pStyle w:val="af"/>
        <w:tabs>
          <w:tab w:val="left" w:pos="708"/>
        </w:tabs>
        <w:jc w:val="both"/>
        <w:rPr>
          <w:sz w:val="28"/>
        </w:rPr>
      </w:pPr>
      <w:r>
        <w:rPr>
          <w:sz w:val="28"/>
        </w:rPr>
        <w:t>Координатор стороны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>Глава</w:t>
      </w:r>
      <w:r w:rsidR="00745D47" w:rsidRPr="00745D47">
        <w:rPr>
          <w:sz w:val="28"/>
          <w:szCs w:val="28"/>
        </w:rPr>
        <w:t xml:space="preserve"> </w:t>
      </w:r>
      <w:r w:rsidR="00745D47" w:rsidRPr="008107F9">
        <w:rPr>
          <w:sz w:val="28"/>
          <w:szCs w:val="28"/>
        </w:rPr>
        <w:t>Белозерского</w:t>
      </w:r>
      <w:r>
        <w:rPr>
          <w:sz w:val="28"/>
        </w:rPr>
        <w:t xml:space="preserve"> района                                      </w:t>
      </w:r>
      <w:r w:rsidR="00E5158C">
        <w:rPr>
          <w:sz w:val="28"/>
        </w:rPr>
        <w:t xml:space="preserve">                    В.В. </w:t>
      </w:r>
      <w:proofErr w:type="spellStart"/>
      <w:r w:rsidR="00E5158C">
        <w:rPr>
          <w:sz w:val="28"/>
        </w:rPr>
        <w:t>Терёхин</w:t>
      </w:r>
      <w:proofErr w:type="spellEnd"/>
    </w:p>
    <w:p w:rsidR="007E7A80" w:rsidRDefault="007E7A80">
      <w:pPr>
        <w:jc w:val="both"/>
        <w:rPr>
          <w:sz w:val="28"/>
        </w:rPr>
      </w:pPr>
    </w:p>
    <w:p w:rsidR="007E7A80" w:rsidRDefault="00954836">
      <w:pPr>
        <w:pStyle w:val="af"/>
        <w:tabs>
          <w:tab w:val="left" w:pos="708"/>
        </w:tabs>
        <w:jc w:val="both"/>
        <w:rPr>
          <w:sz w:val="28"/>
        </w:rPr>
      </w:pPr>
      <w:r>
        <w:rPr>
          <w:sz w:val="28"/>
        </w:rPr>
        <w:t>Координатор стороны профсоюзов</w:t>
      </w:r>
    </w:p>
    <w:p w:rsidR="007E7A80" w:rsidRDefault="00954836">
      <w:pPr>
        <w:jc w:val="both"/>
        <w:rPr>
          <w:sz w:val="28"/>
        </w:rPr>
      </w:pPr>
      <w:r>
        <w:rPr>
          <w:sz w:val="28"/>
        </w:rPr>
        <w:t xml:space="preserve">Председатель Координационного совета профсоюзов            </w:t>
      </w:r>
      <w:r w:rsidR="00E5158C">
        <w:rPr>
          <w:sz w:val="28"/>
        </w:rPr>
        <w:t xml:space="preserve">Л.А. </w:t>
      </w:r>
      <w:proofErr w:type="spellStart"/>
      <w:r w:rsidR="00E5158C">
        <w:rPr>
          <w:sz w:val="28"/>
        </w:rPr>
        <w:t>Верхнева</w:t>
      </w:r>
      <w:proofErr w:type="spellEnd"/>
    </w:p>
    <w:p w:rsidR="007E7A80" w:rsidRDefault="007E7A80"/>
    <w:p w:rsidR="007E7A80" w:rsidRDefault="007E7A80"/>
    <w:p w:rsidR="007E7A80" w:rsidRDefault="00954836">
      <w:pPr>
        <w:jc w:val="both"/>
        <w:rPr>
          <w:sz w:val="28"/>
        </w:rPr>
      </w:pPr>
      <w:r>
        <w:rPr>
          <w:sz w:val="28"/>
        </w:rPr>
        <w:t>Координатор стороны работодателей</w:t>
      </w:r>
    </w:p>
    <w:p w:rsidR="00A26A3B" w:rsidRDefault="00A26A3B">
      <w:pPr>
        <w:jc w:val="both"/>
        <w:rPr>
          <w:sz w:val="28"/>
        </w:rPr>
      </w:pPr>
      <w:r>
        <w:rPr>
          <w:sz w:val="28"/>
        </w:rPr>
        <w:t>начальник отдела содействия занятости</w:t>
      </w:r>
    </w:p>
    <w:p w:rsidR="00A26A3B" w:rsidRDefault="00A26A3B">
      <w:pPr>
        <w:jc w:val="both"/>
        <w:rPr>
          <w:sz w:val="28"/>
        </w:rPr>
      </w:pPr>
      <w:r>
        <w:rPr>
          <w:sz w:val="28"/>
        </w:rPr>
        <w:t>населения Белозерского района ГКУ</w:t>
      </w:r>
    </w:p>
    <w:p w:rsidR="00A26A3B" w:rsidRDefault="00A26A3B">
      <w:pPr>
        <w:jc w:val="both"/>
        <w:rPr>
          <w:sz w:val="28"/>
        </w:rPr>
      </w:pPr>
      <w:r>
        <w:rPr>
          <w:sz w:val="28"/>
        </w:rPr>
        <w:t>«Центра занятости населения Белозерского</w:t>
      </w:r>
    </w:p>
    <w:p w:rsidR="007E7A80" w:rsidRDefault="00A26A3B">
      <w:pPr>
        <w:jc w:val="both"/>
      </w:pPr>
      <w:r>
        <w:rPr>
          <w:sz w:val="28"/>
        </w:rPr>
        <w:t xml:space="preserve">и </w:t>
      </w:r>
      <w:proofErr w:type="spellStart"/>
      <w:r>
        <w:rPr>
          <w:sz w:val="28"/>
        </w:rPr>
        <w:t>Варгашинского</w:t>
      </w:r>
      <w:proofErr w:type="spellEnd"/>
      <w:r>
        <w:rPr>
          <w:sz w:val="28"/>
        </w:rPr>
        <w:t xml:space="preserve"> районов Курганской области»</w:t>
      </w:r>
      <w:r w:rsidR="00F933E3">
        <w:rPr>
          <w:sz w:val="28"/>
        </w:rPr>
        <w:tab/>
      </w:r>
      <w:r w:rsidR="00F933E3">
        <w:rPr>
          <w:sz w:val="28"/>
        </w:rPr>
        <w:tab/>
      </w:r>
      <w:r w:rsidR="00954836">
        <w:rPr>
          <w:sz w:val="28"/>
        </w:rPr>
        <w:t xml:space="preserve"> </w:t>
      </w:r>
      <w:r w:rsidR="00F933E3">
        <w:rPr>
          <w:sz w:val="28"/>
        </w:rPr>
        <w:t xml:space="preserve">   С.Ю. Ветчинина</w:t>
      </w:r>
    </w:p>
    <w:sectPr w:rsidR="007E7A8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455"/>
    <w:multiLevelType w:val="multilevel"/>
    <w:tmpl w:val="5DBEB7E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6D2EE1"/>
    <w:multiLevelType w:val="multilevel"/>
    <w:tmpl w:val="51045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D5081E"/>
    <w:multiLevelType w:val="multilevel"/>
    <w:tmpl w:val="355EB44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80"/>
    <w:rsid w:val="001D3321"/>
    <w:rsid w:val="00322878"/>
    <w:rsid w:val="003E275E"/>
    <w:rsid w:val="004F47CF"/>
    <w:rsid w:val="00503D17"/>
    <w:rsid w:val="00745D47"/>
    <w:rsid w:val="00776048"/>
    <w:rsid w:val="007E7A80"/>
    <w:rsid w:val="008107F9"/>
    <w:rsid w:val="0082425A"/>
    <w:rsid w:val="00954836"/>
    <w:rsid w:val="00A26A3B"/>
    <w:rsid w:val="00B4110C"/>
    <w:rsid w:val="00BD1148"/>
    <w:rsid w:val="00DA32DB"/>
    <w:rsid w:val="00E5158C"/>
    <w:rsid w:val="00EE0FE8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73BC3"/>
    <w:pPr>
      <w:keepNext/>
      <w:jc w:val="center"/>
      <w:outlineLvl w:val="0"/>
    </w:pPr>
    <w:rPr>
      <w:b/>
    </w:rPr>
  </w:style>
  <w:style w:type="paragraph" w:styleId="4">
    <w:name w:val="heading 4"/>
    <w:basedOn w:val="a"/>
    <w:link w:val="40"/>
    <w:semiHidden/>
    <w:unhideWhenUsed/>
    <w:qFormat/>
    <w:rsid w:val="00973BC3"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73B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973BC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Strong"/>
    <w:qFormat/>
    <w:rsid w:val="00973BC3"/>
    <w:rPr>
      <w:b/>
      <w:bCs w:val="0"/>
    </w:rPr>
  </w:style>
  <w:style w:type="character" w:customStyle="1" w:styleId="a4">
    <w:name w:val="Нижний колонтитул Знак"/>
    <w:basedOn w:val="a0"/>
    <w:semiHidden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973BC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qFormat/>
    <w:rsid w:val="00F64A68"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sid w:val="00F64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b">
    <w:name w:val="Body Text"/>
    <w:basedOn w:val="a"/>
    <w:unhideWhenUsed/>
    <w:rsid w:val="00973BC3"/>
    <w:pPr>
      <w:jc w:val="both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footer"/>
    <w:basedOn w:val="a"/>
    <w:semiHidden/>
    <w:unhideWhenUsed/>
    <w:rsid w:val="00973BC3"/>
    <w:pPr>
      <w:tabs>
        <w:tab w:val="center" w:pos="4153"/>
        <w:tab w:val="right" w:pos="8306"/>
      </w:tabs>
    </w:pPr>
  </w:style>
  <w:style w:type="paragraph" w:styleId="af0">
    <w:name w:val="Title"/>
    <w:basedOn w:val="a"/>
    <w:qFormat/>
    <w:rsid w:val="00973BC3"/>
    <w:pPr>
      <w:jc w:val="center"/>
    </w:pPr>
    <w:rPr>
      <w:sz w:val="28"/>
    </w:rPr>
  </w:style>
  <w:style w:type="paragraph" w:styleId="af1">
    <w:name w:val="Body Text Indent"/>
    <w:basedOn w:val="a"/>
    <w:semiHidden/>
    <w:unhideWhenUsed/>
    <w:rsid w:val="00973BC3"/>
    <w:rPr>
      <w:sz w:val="28"/>
    </w:rPr>
  </w:style>
  <w:style w:type="paragraph" w:styleId="21">
    <w:name w:val="Body Text 2"/>
    <w:basedOn w:val="a"/>
    <w:semiHidden/>
    <w:unhideWhenUsed/>
    <w:qFormat/>
    <w:rsid w:val="00973BC3"/>
    <w:pPr>
      <w:jc w:val="both"/>
    </w:pPr>
    <w:rPr>
      <w:sz w:val="28"/>
    </w:rPr>
  </w:style>
  <w:style w:type="paragraph" w:styleId="30">
    <w:name w:val="Body Text 3"/>
    <w:basedOn w:val="a"/>
    <w:semiHidden/>
    <w:unhideWhenUsed/>
    <w:qFormat/>
    <w:rsid w:val="00973BC3"/>
    <w:pPr>
      <w:jc w:val="both"/>
    </w:pPr>
    <w:rPr>
      <w:sz w:val="28"/>
    </w:rPr>
  </w:style>
  <w:style w:type="paragraph" w:styleId="22">
    <w:name w:val="Body Text Indent 2"/>
    <w:basedOn w:val="a"/>
    <w:semiHidden/>
    <w:unhideWhenUsed/>
    <w:qFormat/>
    <w:rsid w:val="00973BC3"/>
    <w:pPr>
      <w:widowControl w:val="0"/>
      <w:spacing w:line="300" w:lineRule="auto"/>
      <w:ind w:firstLine="520"/>
      <w:jc w:val="both"/>
    </w:pPr>
    <w:rPr>
      <w:rFonts w:ascii="Arial" w:hAnsi="Arial"/>
      <w:b/>
      <w:sz w:val="28"/>
    </w:rPr>
  </w:style>
  <w:style w:type="paragraph" w:customStyle="1" w:styleId="ConsNormal">
    <w:name w:val="ConsNormal"/>
    <w:qFormat/>
    <w:rsid w:val="00973BC3"/>
    <w:pPr>
      <w:widowControl w:val="0"/>
      <w:snapToGrid w:val="0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qFormat/>
    <w:rsid w:val="00973BC3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F64A6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5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73BC3"/>
    <w:pPr>
      <w:keepNext/>
      <w:jc w:val="center"/>
      <w:outlineLvl w:val="0"/>
    </w:pPr>
    <w:rPr>
      <w:b/>
    </w:rPr>
  </w:style>
  <w:style w:type="paragraph" w:styleId="4">
    <w:name w:val="heading 4"/>
    <w:basedOn w:val="a"/>
    <w:link w:val="40"/>
    <w:semiHidden/>
    <w:unhideWhenUsed/>
    <w:qFormat/>
    <w:rsid w:val="00973BC3"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73B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973BC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Strong"/>
    <w:qFormat/>
    <w:rsid w:val="00973BC3"/>
    <w:rPr>
      <w:b/>
      <w:bCs w:val="0"/>
    </w:rPr>
  </w:style>
  <w:style w:type="character" w:customStyle="1" w:styleId="a4">
    <w:name w:val="Нижний колонтитул Знак"/>
    <w:basedOn w:val="a0"/>
    <w:semiHidden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973BC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qFormat/>
    <w:rsid w:val="00F64A68"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sid w:val="00F64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b">
    <w:name w:val="Body Text"/>
    <w:basedOn w:val="a"/>
    <w:unhideWhenUsed/>
    <w:rsid w:val="00973BC3"/>
    <w:pPr>
      <w:jc w:val="both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footer"/>
    <w:basedOn w:val="a"/>
    <w:semiHidden/>
    <w:unhideWhenUsed/>
    <w:rsid w:val="00973BC3"/>
    <w:pPr>
      <w:tabs>
        <w:tab w:val="center" w:pos="4153"/>
        <w:tab w:val="right" w:pos="8306"/>
      </w:tabs>
    </w:pPr>
  </w:style>
  <w:style w:type="paragraph" w:styleId="af0">
    <w:name w:val="Title"/>
    <w:basedOn w:val="a"/>
    <w:qFormat/>
    <w:rsid w:val="00973BC3"/>
    <w:pPr>
      <w:jc w:val="center"/>
    </w:pPr>
    <w:rPr>
      <w:sz w:val="28"/>
    </w:rPr>
  </w:style>
  <w:style w:type="paragraph" w:styleId="af1">
    <w:name w:val="Body Text Indent"/>
    <w:basedOn w:val="a"/>
    <w:semiHidden/>
    <w:unhideWhenUsed/>
    <w:rsid w:val="00973BC3"/>
    <w:rPr>
      <w:sz w:val="28"/>
    </w:rPr>
  </w:style>
  <w:style w:type="paragraph" w:styleId="21">
    <w:name w:val="Body Text 2"/>
    <w:basedOn w:val="a"/>
    <w:semiHidden/>
    <w:unhideWhenUsed/>
    <w:qFormat/>
    <w:rsid w:val="00973BC3"/>
    <w:pPr>
      <w:jc w:val="both"/>
    </w:pPr>
    <w:rPr>
      <w:sz w:val="28"/>
    </w:rPr>
  </w:style>
  <w:style w:type="paragraph" w:styleId="30">
    <w:name w:val="Body Text 3"/>
    <w:basedOn w:val="a"/>
    <w:semiHidden/>
    <w:unhideWhenUsed/>
    <w:qFormat/>
    <w:rsid w:val="00973BC3"/>
    <w:pPr>
      <w:jc w:val="both"/>
    </w:pPr>
    <w:rPr>
      <w:sz w:val="28"/>
    </w:rPr>
  </w:style>
  <w:style w:type="paragraph" w:styleId="22">
    <w:name w:val="Body Text Indent 2"/>
    <w:basedOn w:val="a"/>
    <w:semiHidden/>
    <w:unhideWhenUsed/>
    <w:qFormat/>
    <w:rsid w:val="00973BC3"/>
    <w:pPr>
      <w:widowControl w:val="0"/>
      <w:spacing w:line="300" w:lineRule="auto"/>
      <w:ind w:firstLine="520"/>
      <w:jc w:val="both"/>
    </w:pPr>
    <w:rPr>
      <w:rFonts w:ascii="Arial" w:hAnsi="Arial"/>
      <w:b/>
      <w:sz w:val="28"/>
    </w:rPr>
  </w:style>
  <w:style w:type="paragraph" w:customStyle="1" w:styleId="ConsNormal">
    <w:name w:val="ConsNormal"/>
    <w:qFormat/>
    <w:rsid w:val="00973BC3"/>
    <w:pPr>
      <w:widowControl w:val="0"/>
      <w:snapToGrid w:val="0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qFormat/>
    <w:rsid w:val="00973BC3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F64A6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5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5103-1DAA-4911-B65F-8644A6FB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5916</Words>
  <Characters>33726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Татьяна</dc:creator>
  <cp:lastModifiedBy>Arm-Zav</cp:lastModifiedBy>
  <cp:revision>2</cp:revision>
  <cp:lastPrinted>2018-12-13T09:19:00Z</cp:lastPrinted>
  <dcterms:created xsi:type="dcterms:W3CDTF">2021-02-11T08:16:00Z</dcterms:created>
  <dcterms:modified xsi:type="dcterms:W3CDTF">2021-02-11T08:16:00Z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