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E6" w:rsidRPr="00A53FE6" w:rsidRDefault="00A53FE6" w:rsidP="00A53FE6">
      <w:pPr>
        <w:ind w:firstLine="720"/>
        <w:jc w:val="center"/>
        <w:rPr>
          <w:rFonts w:ascii="PT Astra Sans" w:hAnsi="PT Astra Sans"/>
          <w:bCs/>
          <w:sz w:val="26"/>
          <w:szCs w:val="26"/>
        </w:rPr>
      </w:pPr>
      <w:r w:rsidRPr="00A53FE6">
        <w:rPr>
          <w:rFonts w:ascii="PT Astra Sans" w:hAnsi="PT Astra Sans"/>
          <w:bCs/>
          <w:sz w:val="26"/>
          <w:szCs w:val="26"/>
        </w:rPr>
        <w:t>Извещение о предоставлении в собственность земельного участка от 10.04.2020 г.</w:t>
      </w:r>
    </w:p>
    <w:p w:rsidR="00A53FE6" w:rsidRPr="00A53FE6" w:rsidRDefault="00A53FE6" w:rsidP="00A53FE6">
      <w:pPr>
        <w:ind w:firstLine="720"/>
        <w:jc w:val="both"/>
        <w:rPr>
          <w:rFonts w:ascii="PT Astra Sans" w:hAnsi="PT Astra Sans"/>
          <w:bCs/>
          <w:sz w:val="26"/>
          <w:szCs w:val="26"/>
        </w:rPr>
      </w:pPr>
    </w:p>
    <w:p w:rsidR="00A53FE6" w:rsidRPr="00A53FE6" w:rsidRDefault="00A53FE6" w:rsidP="00A53FE6">
      <w:pPr>
        <w:ind w:firstLine="720"/>
        <w:jc w:val="both"/>
        <w:rPr>
          <w:rFonts w:ascii="PT Astra Sans" w:hAnsi="PT Astra Sans"/>
          <w:bCs/>
          <w:sz w:val="26"/>
          <w:szCs w:val="26"/>
        </w:rPr>
      </w:pPr>
      <w:r w:rsidRPr="00A53FE6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поступило заявление о предоставлении в собственность земельного участка, государственная собственность на который не разграничена, из категории земель - «земли населенных пунктов», в кадастровом квартале 45:02:060101, площадью 685 кв.м, с разрешенным использованием – «для ведения личного подсобного хозяйства», расположенный по адресу: Россия, Курганская область, Белозерский район, д. Корюкина, ул. Школьная д. 20в.</w:t>
      </w:r>
    </w:p>
    <w:p w:rsidR="001B25E6" w:rsidRPr="00A53FE6" w:rsidRDefault="00A53FE6" w:rsidP="00A53FE6">
      <w:pPr>
        <w:ind w:firstLine="720"/>
        <w:jc w:val="both"/>
        <w:rPr>
          <w:sz w:val="26"/>
          <w:szCs w:val="26"/>
        </w:rPr>
      </w:pPr>
      <w:r w:rsidRPr="00A53FE6">
        <w:rPr>
          <w:rFonts w:ascii="PT Astra Sans" w:hAnsi="PT Astra Sans"/>
          <w:bCs/>
          <w:sz w:val="26"/>
          <w:szCs w:val="26"/>
        </w:rPr>
        <w:t>Администрация Белозерского района объявляет прием заявлений от граждан о намерении участвовать в аукционе по продаже вышеуказанного земельного участка в течение тридцати дней с момента опубликования объявления.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по местному времени</w:t>
      </w:r>
      <w:r w:rsidR="002F0BAA">
        <w:rPr>
          <w:rFonts w:ascii="PT Astra Sans" w:hAnsi="PT Astra Sans"/>
          <w:bCs/>
          <w:sz w:val="26"/>
          <w:szCs w:val="26"/>
        </w:rPr>
        <w:t>.</w:t>
      </w:r>
      <w:bookmarkStart w:id="0" w:name="_GoBack"/>
      <w:bookmarkEnd w:id="0"/>
    </w:p>
    <w:sectPr w:rsidR="001B25E6" w:rsidRPr="00A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6"/>
    <w:rsid w:val="00032F1B"/>
    <w:rsid w:val="001B25E6"/>
    <w:rsid w:val="002F0BAA"/>
    <w:rsid w:val="00A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3</cp:revision>
  <dcterms:created xsi:type="dcterms:W3CDTF">2020-04-08T09:33:00Z</dcterms:created>
  <dcterms:modified xsi:type="dcterms:W3CDTF">2020-04-10T02:49:00Z</dcterms:modified>
</cp:coreProperties>
</file>