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58" w:rsidRPr="00E915FE" w:rsidRDefault="00F23758" w:rsidP="00F23758">
      <w:pPr>
        <w:pStyle w:val="Standard"/>
        <w:jc w:val="center"/>
        <w:rPr>
          <w:rFonts w:ascii="PT Astra Sans" w:eastAsia="Times New Roman" w:hAnsi="PT Astra Sans" w:cs="Arial"/>
          <w:b/>
          <w:lang w:eastAsia="ru-RU" w:bidi="ar-SA"/>
        </w:rPr>
      </w:pPr>
      <w:r w:rsidRPr="00E915FE">
        <w:rPr>
          <w:rFonts w:ascii="PT Astra Sans" w:eastAsia="Times New Roman" w:hAnsi="PT Astra Sans" w:cs="Arial"/>
          <w:b/>
          <w:lang w:eastAsia="ru-RU" w:bidi="ar-SA"/>
        </w:rPr>
        <w:t>ПАСПОРТ</w:t>
      </w:r>
    </w:p>
    <w:p w:rsidR="00F23758" w:rsidRPr="00E915FE" w:rsidRDefault="00F23758" w:rsidP="00F23758">
      <w:pPr>
        <w:pStyle w:val="Standard"/>
        <w:jc w:val="center"/>
        <w:rPr>
          <w:rFonts w:ascii="PT Astra Sans" w:eastAsia="Times New Roman" w:hAnsi="PT Astra Sans" w:cs="Arial"/>
          <w:b/>
          <w:lang w:eastAsia="ru-RU" w:bidi="ar-SA"/>
        </w:rPr>
      </w:pPr>
      <w:r w:rsidRPr="00E915FE">
        <w:rPr>
          <w:rFonts w:ascii="PT Astra Sans" w:eastAsia="Times New Roman" w:hAnsi="PT Astra Sans" w:cs="Arial"/>
          <w:b/>
          <w:lang w:eastAsia="ru-RU" w:bidi="ar-SA"/>
        </w:rPr>
        <w:t>муниципальной программы Белозерского района</w:t>
      </w:r>
    </w:p>
    <w:p w:rsidR="00915385" w:rsidRDefault="00915385" w:rsidP="00915385">
      <w:pPr>
        <w:widowControl w:val="0"/>
        <w:autoSpaceDE w:val="0"/>
        <w:autoSpaceDN w:val="0"/>
        <w:adjustRightInd w:val="0"/>
        <w:jc w:val="center"/>
        <w:rPr>
          <w:b/>
          <w:bCs/>
          <w:color w:val="000000"/>
        </w:rPr>
      </w:pPr>
      <w:r>
        <w:rPr>
          <w:b/>
          <w:bCs/>
          <w:color w:val="000000"/>
        </w:rPr>
        <w:t>«Профилактика правонарушений в Белозерском районе» на 2019 - 2021 годы</w:t>
      </w:r>
    </w:p>
    <w:p w:rsidR="00F23758" w:rsidRPr="00E915FE" w:rsidRDefault="00F23758" w:rsidP="00F23758">
      <w:pPr>
        <w:pStyle w:val="Standard"/>
        <w:jc w:val="center"/>
        <w:rPr>
          <w:rFonts w:ascii="PT Astra Sans" w:eastAsia="Times New Roman" w:hAnsi="PT Astra Sans" w:cs="Arial"/>
          <w:b/>
          <w:lang w:eastAsia="ru-RU" w:bidi="ar-SA"/>
        </w:rPr>
      </w:pPr>
      <w:r w:rsidRPr="00E915FE">
        <w:rPr>
          <w:rFonts w:ascii="PT Astra Sans" w:eastAsia="Times New Roman" w:hAnsi="PT Astra Sans" w:cs="Arial"/>
          <w:b/>
          <w:lang w:eastAsia="ru-RU" w:bidi="ar-SA"/>
        </w:rPr>
        <w:t>______________________________________________</w:t>
      </w:r>
    </w:p>
    <w:p w:rsidR="00F23758" w:rsidRPr="00E915FE" w:rsidRDefault="00F23758" w:rsidP="00F23758">
      <w:pPr>
        <w:pStyle w:val="Standard"/>
        <w:jc w:val="center"/>
        <w:rPr>
          <w:rFonts w:ascii="PT Astra Sans" w:eastAsia="Times New Roman" w:hAnsi="PT Astra Sans" w:cs="Arial"/>
          <w:b/>
          <w:lang w:eastAsia="ru-RU" w:bidi="ar-SA"/>
        </w:rPr>
      </w:pPr>
      <w:r w:rsidRPr="00E915FE">
        <w:rPr>
          <w:rFonts w:ascii="PT Astra Sans" w:eastAsia="Times New Roman" w:hAnsi="PT Astra Sans" w:cs="Arial"/>
          <w:b/>
          <w:lang w:eastAsia="ru-RU" w:bidi="ar-SA"/>
        </w:rPr>
        <w:t>(указывается название муниципальной программы)</w:t>
      </w:r>
    </w:p>
    <w:p w:rsidR="00F23758" w:rsidRPr="00E915FE" w:rsidRDefault="00F23758" w:rsidP="00F23758">
      <w:pPr>
        <w:pStyle w:val="Standard"/>
        <w:jc w:val="center"/>
        <w:rPr>
          <w:rFonts w:ascii="PT Astra Sans" w:eastAsia="Times New Roman" w:hAnsi="PT Astra Sans" w:cs="Arial"/>
          <w:lang w:eastAsia="ru-RU" w:bidi="ar-SA"/>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949"/>
      </w:tblGrid>
      <w:tr w:rsidR="00F23758" w:rsidRPr="00E915FE" w:rsidTr="00915385">
        <w:tc>
          <w:tcPr>
            <w:tcW w:w="4523" w:type="dxa"/>
            <w:shd w:val="clear" w:color="auto" w:fill="auto"/>
          </w:tcPr>
          <w:p w:rsidR="00F23758" w:rsidRPr="00E915FE" w:rsidRDefault="00F23758"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 xml:space="preserve">Наименование </w:t>
            </w:r>
            <w:proofErr w:type="gramStart"/>
            <w:r w:rsidRPr="00E915FE">
              <w:rPr>
                <w:rFonts w:ascii="PT Astra Sans" w:eastAsia="Times New Roman" w:hAnsi="PT Astra Sans" w:cs="Arial"/>
                <w:lang w:eastAsia="ru-RU" w:bidi="ar-SA"/>
              </w:rPr>
              <w:t>муниципальной</w:t>
            </w:r>
            <w:proofErr w:type="gramEnd"/>
          </w:p>
          <w:p w:rsidR="00F23758" w:rsidRPr="00E915FE" w:rsidRDefault="00F23758"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 xml:space="preserve">программы  </w:t>
            </w:r>
          </w:p>
          <w:p w:rsidR="00F23758" w:rsidRPr="00E915FE" w:rsidRDefault="00F23758" w:rsidP="00BE491C">
            <w:pPr>
              <w:pStyle w:val="Standard"/>
              <w:rPr>
                <w:rFonts w:ascii="PT Astra Sans" w:eastAsia="Times New Roman" w:hAnsi="PT Astra Sans" w:cs="Arial"/>
                <w:lang w:eastAsia="ru-RU" w:bidi="ar-SA"/>
              </w:rPr>
            </w:pPr>
          </w:p>
        </w:tc>
        <w:tc>
          <w:tcPr>
            <w:tcW w:w="4949" w:type="dxa"/>
            <w:shd w:val="clear" w:color="auto" w:fill="auto"/>
          </w:tcPr>
          <w:p w:rsidR="00915385" w:rsidRDefault="00915385" w:rsidP="00915385">
            <w:pPr>
              <w:widowControl w:val="0"/>
              <w:autoSpaceDE w:val="0"/>
              <w:autoSpaceDN w:val="0"/>
              <w:adjustRightInd w:val="0"/>
              <w:jc w:val="center"/>
              <w:rPr>
                <w:b/>
                <w:bCs/>
                <w:color w:val="000000"/>
              </w:rPr>
            </w:pPr>
            <w:r>
              <w:rPr>
                <w:b/>
                <w:bCs/>
                <w:color w:val="000000"/>
              </w:rPr>
              <w:t>«Профилактика правонарушений в Белозерском районе» на 2019 - 2021 годы</w:t>
            </w:r>
          </w:p>
          <w:p w:rsidR="00F23758" w:rsidRPr="00E915FE" w:rsidRDefault="00F23758" w:rsidP="00BE491C">
            <w:pPr>
              <w:pStyle w:val="Standard"/>
              <w:jc w:val="center"/>
              <w:rPr>
                <w:rFonts w:ascii="PT Astra Sans" w:eastAsia="Times New Roman" w:hAnsi="PT Astra Sans" w:cs="Arial"/>
                <w:lang w:eastAsia="ru-RU" w:bidi="ar-SA"/>
              </w:rPr>
            </w:pPr>
          </w:p>
        </w:tc>
      </w:tr>
      <w:tr w:rsidR="00F23758" w:rsidRPr="00E915FE" w:rsidTr="00915385">
        <w:tc>
          <w:tcPr>
            <w:tcW w:w="4523" w:type="dxa"/>
            <w:shd w:val="clear" w:color="auto" w:fill="auto"/>
          </w:tcPr>
          <w:p w:rsidR="00F23758" w:rsidRPr="00E915FE" w:rsidRDefault="00F23758"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Цель муниципальной программы</w:t>
            </w:r>
          </w:p>
          <w:p w:rsidR="00F23758" w:rsidRPr="00E915FE" w:rsidRDefault="00F23758" w:rsidP="00BE491C">
            <w:pPr>
              <w:pStyle w:val="Standard"/>
              <w:rPr>
                <w:rFonts w:ascii="PT Astra Sans" w:eastAsia="Times New Roman" w:hAnsi="PT Astra Sans" w:cs="Arial"/>
                <w:lang w:eastAsia="ru-RU" w:bidi="ar-SA"/>
              </w:rPr>
            </w:pPr>
          </w:p>
        </w:tc>
        <w:tc>
          <w:tcPr>
            <w:tcW w:w="4949" w:type="dxa"/>
            <w:shd w:val="clear" w:color="auto" w:fill="auto"/>
          </w:tcPr>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Содействие обеспечению общественной безопасности и безопасности граждан на территории Белозерского района;</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совершенствование структуры системы муниципального и общественного воздействия на причины и условия, способствующие совершению правонарушений и преступлений на территории Белозерского района;</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совершенствование системы социально-психологической и профессиональной реабилитации и адаптации лиц, освободившихся из мест лишения свободы;</w:t>
            </w:r>
          </w:p>
          <w:p w:rsidR="00F23758" w:rsidRPr="00E915FE"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повышение доверия общества к правоохранительным органам.</w:t>
            </w:r>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Задачи муниципальной программы</w:t>
            </w:r>
          </w:p>
          <w:p w:rsidR="00915385" w:rsidRPr="00E915FE" w:rsidRDefault="00915385" w:rsidP="00BE491C">
            <w:pPr>
              <w:pStyle w:val="Standard"/>
              <w:rPr>
                <w:rFonts w:ascii="PT Astra Sans" w:eastAsia="Times New Roman" w:hAnsi="PT Astra Sans" w:cs="Arial"/>
                <w:lang w:eastAsia="ru-RU" w:bidi="ar-SA"/>
              </w:rPr>
            </w:pPr>
          </w:p>
        </w:tc>
        <w:tc>
          <w:tcPr>
            <w:tcW w:w="4949" w:type="dxa"/>
            <w:shd w:val="clear" w:color="auto" w:fill="auto"/>
          </w:tcPr>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повышение уровня защиты жизни, здоровья и безопасности граждан от противоправных посягательств;</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предупреждение правонарушений;</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оптимизация работы по профилактике преступлений и иных правонарушений, совершенных на улицах и в других общественных местах, системы профилактического учёта;</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усиление социальной профилактики правонарушений среди несовершеннолетних и молодежи;</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формирование негативного отношения в обществе к совершению правонарушений, а также к употреблению, алкогольных напитков, пропаганда здорового образа жизни;</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xml:space="preserve">- 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sidRPr="00915385">
              <w:rPr>
                <w:rFonts w:ascii="PT Astra Sans" w:eastAsia="Times New Roman" w:hAnsi="PT Astra Sans" w:cs="Arial"/>
                <w:lang w:eastAsia="ru-RU" w:bidi="ar-SA"/>
              </w:rPr>
              <w:t>ресоциализации</w:t>
            </w:r>
            <w:proofErr w:type="spellEnd"/>
            <w:r w:rsidRPr="00915385">
              <w:rPr>
                <w:rFonts w:ascii="PT Astra Sans" w:eastAsia="Times New Roman" w:hAnsi="PT Astra Sans" w:cs="Arial"/>
                <w:lang w:eastAsia="ru-RU" w:bidi="ar-SA"/>
              </w:rPr>
              <w:t xml:space="preserve"> лиц, освободившихся из мест лишения свободы;</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противодействие незаконной миграции;</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защита, охрана, всех видов собственности;</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lastRenderedPageBreak/>
              <w:t>- обеспечение экономической безопасности;</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повышение уровня правовой грамотности и развитие правосознания граждан;</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противодействие коррупции, выявление и устранение причин и условий её возникновения;</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обеспечение экологической безопасности и охрана окружающей среды;</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обеспечение пожарной безопасности;</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обеспечение транспортной безопасности;</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предупреждение, ликвидация и (или) минимизация последствий чрезвычайных ситуаций природного и техногенного характера;</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повышение уровня правовой грамотности и развитие правосознания граждан.</w:t>
            </w:r>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lastRenderedPageBreak/>
              <w:t xml:space="preserve">Заказчик </w:t>
            </w:r>
            <w:proofErr w:type="gramStart"/>
            <w:r w:rsidRPr="00E915FE">
              <w:rPr>
                <w:rFonts w:ascii="PT Astra Sans" w:eastAsia="Times New Roman" w:hAnsi="PT Astra Sans" w:cs="Arial"/>
                <w:lang w:eastAsia="ru-RU" w:bidi="ar-SA"/>
              </w:rPr>
              <w:t>муниципальной</w:t>
            </w:r>
            <w:proofErr w:type="gramEnd"/>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программы</w:t>
            </w:r>
          </w:p>
          <w:p w:rsidR="00915385" w:rsidRPr="00E915FE" w:rsidRDefault="00915385" w:rsidP="00BE491C">
            <w:pPr>
              <w:pStyle w:val="Standard"/>
              <w:rPr>
                <w:rFonts w:ascii="PT Astra Sans" w:eastAsia="Times New Roman" w:hAnsi="PT Astra Sans" w:cs="Arial"/>
                <w:lang w:eastAsia="ru-RU" w:bidi="ar-SA"/>
              </w:rPr>
            </w:pPr>
          </w:p>
        </w:tc>
        <w:tc>
          <w:tcPr>
            <w:tcW w:w="4949" w:type="dxa"/>
            <w:shd w:val="clear" w:color="auto" w:fill="auto"/>
          </w:tcPr>
          <w:p w:rsidR="00915385" w:rsidRPr="00E915FE"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Администрация Белозерского района</w:t>
            </w:r>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Исполнитель-координатор</w:t>
            </w:r>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муниципальной программы</w:t>
            </w:r>
          </w:p>
          <w:p w:rsidR="00915385" w:rsidRPr="00E915FE" w:rsidRDefault="00915385" w:rsidP="00BE491C">
            <w:pPr>
              <w:pStyle w:val="Standard"/>
              <w:rPr>
                <w:rFonts w:ascii="PT Astra Sans" w:eastAsia="Times New Roman" w:hAnsi="PT Astra Sans" w:cs="Arial"/>
                <w:lang w:eastAsia="ru-RU" w:bidi="ar-SA"/>
              </w:rPr>
            </w:pPr>
          </w:p>
        </w:tc>
        <w:tc>
          <w:tcPr>
            <w:tcW w:w="4949" w:type="dxa"/>
            <w:shd w:val="clear" w:color="auto" w:fill="auto"/>
          </w:tcPr>
          <w:p w:rsidR="00915385" w:rsidRPr="00E915FE" w:rsidRDefault="00915385" w:rsidP="00915385">
            <w:pPr>
              <w:pStyle w:val="Standard"/>
              <w:rPr>
                <w:rFonts w:ascii="PT Astra Sans" w:eastAsia="Times New Roman" w:hAnsi="PT Astra Sans" w:cs="Arial"/>
                <w:lang w:eastAsia="ru-RU" w:bidi="ar-SA"/>
              </w:rPr>
            </w:pPr>
            <w:proofErr w:type="gramStart"/>
            <w:r w:rsidRPr="00915385">
              <w:rPr>
                <w:rFonts w:ascii="PT Astra Sans" w:eastAsia="Times New Roman" w:hAnsi="PT Astra Sans" w:cs="Arial"/>
                <w:lang w:eastAsia="ru-RU" w:bidi="ar-SA"/>
              </w:rPr>
              <w:t>Структурные подразделения Администрации Белозерского района, Отделение полиции «Белозерское» Межмуниципального отдела Министерства Внутренних дел России «</w:t>
            </w:r>
            <w:proofErr w:type="spellStart"/>
            <w:r w:rsidRPr="00915385">
              <w:rPr>
                <w:rFonts w:ascii="PT Astra Sans" w:eastAsia="Times New Roman" w:hAnsi="PT Astra Sans" w:cs="Arial"/>
                <w:lang w:eastAsia="ru-RU" w:bidi="ar-SA"/>
              </w:rPr>
              <w:t>Варгашинский</w:t>
            </w:r>
            <w:proofErr w:type="spellEnd"/>
            <w:r w:rsidRPr="00915385">
              <w:rPr>
                <w:rFonts w:ascii="PT Astra Sans" w:eastAsia="Times New Roman" w:hAnsi="PT Astra Sans" w:cs="Arial"/>
                <w:lang w:eastAsia="ru-RU" w:bidi="ar-SA"/>
              </w:rPr>
              <w:t xml:space="preserve">» (по согласованию), Управление Федеральной службы исполнения наказаний по Белозерскому району (по согласованию), Отдел содействия занятости населения Белозерского района Государственного казенного учреждения «Центр занятости населения Белозерского и </w:t>
            </w:r>
            <w:proofErr w:type="spellStart"/>
            <w:r w:rsidRPr="00915385">
              <w:rPr>
                <w:rFonts w:ascii="PT Astra Sans" w:eastAsia="Times New Roman" w:hAnsi="PT Astra Sans" w:cs="Arial"/>
                <w:lang w:eastAsia="ru-RU" w:bidi="ar-SA"/>
              </w:rPr>
              <w:t>Варгашинского</w:t>
            </w:r>
            <w:proofErr w:type="spellEnd"/>
            <w:r w:rsidRPr="00915385">
              <w:rPr>
                <w:rFonts w:ascii="PT Astra Sans" w:eastAsia="Times New Roman" w:hAnsi="PT Astra Sans" w:cs="Arial"/>
                <w:lang w:eastAsia="ru-RU" w:bidi="ar-SA"/>
              </w:rPr>
              <w:t xml:space="preserve"> районов Курганской области» (по согласованию), органы местного самоуправления сельских поселений Белозерского района (по согласованию), Государственное бюджетное учреждение «Комплексный</w:t>
            </w:r>
            <w:proofErr w:type="gramEnd"/>
            <w:r w:rsidRPr="00915385">
              <w:rPr>
                <w:rFonts w:ascii="PT Astra Sans" w:eastAsia="Times New Roman" w:hAnsi="PT Astra Sans" w:cs="Arial"/>
                <w:lang w:eastAsia="ru-RU" w:bidi="ar-SA"/>
              </w:rPr>
              <w:t xml:space="preserve"> </w:t>
            </w:r>
            <w:proofErr w:type="gramStart"/>
            <w:r w:rsidRPr="00915385">
              <w:rPr>
                <w:rFonts w:ascii="PT Astra Sans" w:eastAsia="Times New Roman" w:hAnsi="PT Astra Sans" w:cs="Arial"/>
                <w:lang w:eastAsia="ru-RU" w:bidi="ar-SA"/>
              </w:rPr>
              <w:t xml:space="preserve">центр социального обслуживания населения по Белозерскому району» (по согласованию), Государственное бюджетное учреждение «Белозерская центральная районная больница» (по согласованию), Государственное автономное учреждение «Редакция Белозерской районной газеты Боевое слово» (по согласованию), Отдел вневедомственной охраны по </w:t>
            </w:r>
            <w:proofErr w:type="spellStart"/>
            <w:r w:rsidRPr="00915385">
              <w:rPr>
                <w:rFonts w:ascii="PT Astra Sans" w:eastAsia="Times New Roman" w:hAnsi="PT Astra Sans" w:cs="Arial"/>
                <w:lang w:eastAsia="ru-RU" w:bidi="ar-SA"/>
              </w:rPr>
              <w:t>Варгашинскому</w:t>
            </w:r>
            <w:proofErr w:type="spellEnd"/>
            <w:r w:rsidRPr="00915385">
              <w:rPr>
                <w:rFonts w:ascii="PT Astra Sans" w:eastAsia="Times New Roman" w:hAnsi="PT Astra Sans" w:cs="Arial"/>
                <w:lang w:eastAsia="ru-RU" w:bidi="ar-SA"/>
              </w:rPr>
              <w:t xml:space="preserve"> району - филиала Федерального государственного казённого учреждения «Управления вневедомственной охраны Войск национальной гвардии России по Курганской области» (по согласованию), организации и учреждения, участвующие в выполнении мероприятий Программы</w:t>
            </w:r>
            <w:proofErr w:type="gramEnd"/>
            <w:r w:rsidRPr="00915385">
              <w:rPr>
                <w:rFonts w:ascii="PT Astra Sans" w:eastAsia="Times New Roman" w:hAnsi="PT Astra Sans" w:cs="Arial"/>
                <w:lang w:eastAsia="ru-RU" w:bidi="ar-SA"/>
              </w:rPr>
              <w:t xml:space="preserve"> (по согласованию).</w:t>
            </w:r>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 xml:space="preserve">Разработчик </w:t>
            </w:r>
            <w:proofErr w:type="gramStart"/>
            <w:r w:rsidRPr="00E915FE">
              <w:rPr>
                <w:rFonts w:ascii="PT Astra Sans" w:eastAsia="Times New Roman" w:hAnsi="PT Astra Sans" w:cs="Arial"/>
                <w:lang w:eastAsia="ru-RU" w:bidi="ar-SA"/>
              </w:rPr>
              <w:t>муниципальной</w:t>
            </w:r>
            <w:proofErr w:type="gramEnd"/>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программы</w:t>
            </w:r>
          </w:p>
          <w:p w:rsidR="00915385" w:rsidRPr="00E915FE" w:rsidRDefault="00915385" w:rsidP="00BE491C">
            <w:pPr>
              <w:pStyle w:val="Standard"/>
              <w:rPr>
                <w:rFonts w:ascii="PT Astra Sans" w:eastAsia="Times New Roman" w:hAnsi="PT Astra Sans" w:cs="Arial"/>
                <w:lang w:eastAsia="ru-RU" w:bidi="ar-SA"/>
              </w:rPr>
            </w:pPr>
          </w:p>
        </w:tc>
        <w:tc>
          <w:tcPr>
            <w:tcW w:w="4949" w:type="dxa"/>
            <w:shd w:val="clear" w:color="auto" w:fill="auto"/>
          </w:tcPr>
          <w:p w:rsidR="00915385" w:rsidRPr="00E915FE" w:rsidRDefault="00915385" w:rsidP="00915385">
            <w:pPr>
              <w:pStyle w:val="Standard"/>
              <w:rPr>
                <w:rFonts w:ascii="PT Astra Sans" w:eastAsia="Times New Roman" w:hAnsi="PT Astra Sans" w:cs="Arial"/>
                <w:lang w:eastAsia="ru-RU" w:bidi="ar-SA"/>
              </w:rPr>
            </w:pPr>
            <w:r>
              <w:rPr>
                <w:rFonts w:ascii="PT Astra Sans" w:eastAsia="Times New Roman" w:hAnsi="PT Astra Sans" w:cs="Arial"/>
                <w:lang w:eastAsia="ru-RU" w:bidi="ar-SA"/>
              </w:rPr>
              <w:lastRenderedPageBreak/>
              <w:t>Сектор по вопросам ГО и ЧС Администрации Белозерского района</w:t>
            </w:r>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lastRenderedPageBreak/>
              <w:t xml:space="preserve">Исполнители </w:t>
            </w:r>
            <w:proofErr w:type="gramStart"/>
            <w:r w:rsidRPr="00E915FE">
              <w:rPr>
                <w:rFonts w:ascii="PT Astra Sans" w:eastAsia="Times New Roman" w:hAnsi="PT Astra Sans" w:cs="Arial"/>
                <w:lang w:eastAsia="ru-RU" w:bidi="ar-SA"/>
              </w:rPr>
              <w:t>муниципальной</w:t>
            </w:r>
            <w:proofErr w:type="gramEnd"/>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программы</w:t>
            </w:r>
          </w:p>
          <w:p w:rsidR="00915385" w:rsidRPr="00E915FE" w:rsidRDefault="00915385" w:rsidP="00BE491C">
            <w:pPr>
              <w:pStyle w:val="Standard"/>
              <w:rPr>
                <w:rFonts w:ascii="PT Astra Sans" w:eastAsia="Times New Roman" w:hAnsi="PT Astra Sans" w:cs="Arial"/>
                <w:lang w:eastAsia="ru-RU" w:bidi="ar-SA"/>
              </w:rPr>
            </w:pPr>
          </w:p>
        </w:tc>
        <w:tc>
          <w:tcPr>
            <w:tcW w:w="4949" w:type="dxa"/>
            <w:shd w:val="clear" w:color="auto" w:fill="auto"/>
          </w:tcPr>
          <w:p w:rsidR="00915385" w:rsidRPr="00E915FE" w:rsidRDefault="00915385" w:rsidP="00915385">
            <w:pPr>
              <w:pStyle w:val="Standard"/>
              <w:rPr>
                <w:rFonts w:ascii="PT Astra Sans" w:eastAsia="Times New Roman" w:hAnsi="PT Astra Sans" w:cs="Arial"/>
                <w:lang w:eastAsia="ru-RU" w:bidi="ar-SA"/>
              </w:rPr>
            </w:pPr>
            <w:proofErr w:type="gramStart"/>
            <w:r w:rsidRPr="00915385">
              <w:rPr>
                <w:rFonts w:ascii="PT Astra Sans" w:eastAsia="Times New Roman" w:hAnsi="PT Astra Sans" w:cs="Arial"/>
                <w:lang w:eastAsia="ru-RU" w:bidi="ar-SA"/>
              </w:rPr>
              <w:t>Структурные подразделения Администрации Белозерского района, Отделение полиции «Белозерское» Межмуниципального отдела Министерства Внутренних дел России «</w:t>
            </w:r>
            <w:proofErr w:type="spellStart"/>
            <w:r w:rsidRPr="00915385">
              <w:rPr>
                <w:rFonts w:ascii="PT Astra Sans" w:eastAsia="Times New Roman" w:hAnsi="PT Astra Sans" w:cs="Arial"/>
                <w:lang w:eastAsia="ru-RU" w:bidi="ar-SA"/>
              </w:rPr>
              <w:t>Варгашинский</w:t>
            </w:r>
            <w:proofErr w:type="spellEnd"/>
            <w:r w:rsidRPr="00915385">
              <w:rPr>
                <w:rFonts w:ascii="PT Astra Sans" w:eastAsia="Times New Roman" w:hAnsi="PT Astra Sans" w:cs="Arial"/>
                <w:lang w:eastAsia="ru-RU" w:bidi="ar-SA"/>
              </w:rPr>
              <w:t xml:space="preserve">» (по согласованию), Управление Федеральной службы исполнения наказаний по Белозерскому району (по согласованию), Отдел содействия занятости населения Белозерского района Государственного казенного учреждения «Центр занятости населения Белозерского и </w:t>
            </w:r>
            <w:proofErr w:type="spellStart"/>
            <w:r w:rsidRPr="00915385">
              <w:rPr>
                <w:rFonts w:ascii="PT Astra Sans" w:eastAsia="Times New Roman" w:hAnsi="PT Astra Sans" w:cs="Arial"/>
                <w:lang w:eastAsia="ru-RU" w:bidi="ar-SA"/>
              </w:rPr>
              <w:t>Варгашинского</w:t>
            </w:r>
            <w:proofErr w:type="spellEnd"/>
            <w:r w:rsidRPr="00915385">
              <w:rPr>
                <w:rFonts w:ascii="PT Astra Sans" w:eastAsia="Times New Roman" w:hAnsi="PT Astra Sans" w:cs="Arial"/>
                <w:lang w:eastAsia="ru-RU" w:bidi="ar-SA"/>
              </w:rPr>
              <w:t xml:space="preserve"> районов Курганской области» (по согласованию), органы местного самоуправления сельских поселений Белозерского района (по согласованию), Государственное бюджетное учреждение «Комплексный</w:t>
            </w:r>
            <w:proofErr w:type="gramEnd"/>
            <w:r w:rsidRPr="00915385">
              <w:rPr>
                <w:rFonts w:ascii="PT Astra Sans" w:eastAsia="Times New Roman" w:hAnsi="PT Astra Sans" w:cs="Arial"/>
                <w:lang w:eastAsia="ru-RU" w:bidi="ar-SA"/>
              </w:rPr>
              <w:t xml:space="preserve"> </w:t>
            </w:r>
            <w:proofErr w:type="gramStart"/>
            <w:r w:rsidRPr="00915385">
              <w:rPr>
                <w:rFonts w:ascii="PT Astra Sans" w:eastAsia="Times New Roman" w:hAnsi="PT Astra Sans" w:cs="Arial"/>
                <w:lang w:eastAsia="ru-RU" w:bidi="ar-SA"/>
              </w:rPr>
              <w:t xml:space="preserve">центр социального обслуживания населения по Белозерскому району» (по согласованию), Государственное бюджетное учреждение «Белозерская центральная районная больница» (по согласованию), Государственное автономное учреждение «Редакция Белозерской районной газеты Боевое слово» (по согласованию), Отдел вневедомственной охраны по </w:t>
            </w:r>
            <w:proofErr w:type="spellStart"/>
            <w:r w:rsidRPr="00915385">
              <w:rPr>
                <w:rFonts w:ascii="PT Astra Sans" w:eastAsia="Times New Roman" w:hAnsi="PT Astra Sans" w:cs="Arial"/>
                <w:lang w:eastAsia="ru-RU" w:bidi="ar-SA"/>
              </w:rPr>
              <w:t>Варгашинскому</w:t>
            </w:r>
            <w:proofErr w:type="spellEnd"/>
            <w:r w:rsidRPr="00915385">
              <w:rPr>
                <w:rFonts w:ascii="PT Astra Sans" w:eastAsia="Times New Roman" w:hAnsi="PT Astra Sans" w:cs="Arial"/>
                <w:lang w:eastAsia="ru-RU" w:bidi="ar-SA"/>
              </w:rPr>
              <w:t xml:space="preserve"> району - филиала Федерального государственного казённого учреждения «Управления вневедомственной охраны Войск национальной гвардии России по Курганской области» (по согласованию), организации и учреждения, участвующие в выполнении мероприятий Программы</w:t>
            </w:r>
            <w:proofErr w:type="gramEnd"/>
            <w:r w:rsidRPr="00915385">
              <w:rPr>
                <w:rFonts w:ascii="PT Astra Sans" w:eastAsia="Times New Roman" w:hAnsi="PT Astra Sans" w:cs="Arial"/>
                <w:lang w:eastAsia="ru-RU" w:bidi="ar-SA"/>
              </w:rPr>
              <w:t xml:space="preserve"> (по согласованию).</w:t>
            </w:r>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Целевые индикаторы</w:t>
            </w:r>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муниципальной программы</w:t>
            </w:r>
          </w:p>
          <w:p w:rsidR="00915385" w:rsidRPr="00E915FE" w:rsidRDefault="00915385" w:rsidP="00BE491C">
            <w:pPr>
              <w:pStyle w:val="Standard"/>
              <w:rPr>
                <w:rFonts w:ascii="PT Astra Sans" w:eastAsia="Times New Roman" w:hAnsi="PT Astra Sans" w:cs="Arial"/>
                <w:lang w:eastAsia="ru-RU" w:bidi="ar-SA"/>
              </w:rPr>
            </w:pPr>
          </w:p>
        </w:tc>
        <w:tc>
          <w:tcPr>
            <w:tcW w:w="4949" w:type="dxa"/>
            <w:shd w:val="clear" w:color="auto" w:fill="auto"/>
          </w:tcPr>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Количество зарегистрированных тяжких и особо тяжких преступлений без учёта инициативно выявленных (ед.);</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доля противоправных деяний, совершенных в общественных местах и на улицах, от общего количества зарегистрированных преступлений</w:t>
            </w:r>
            <w:proofErr w:type="gramStart"/>
            <w:r w:rsidRPr="00915385">
              <w:rPr>
                <w:rFonts w:ascii="PT Astra Sans" w:eastAsia="Times New Roman" w:hAnsi="PT Astra Sans" w:cs="Arial"/>
                <w:lang w:eastAsia="ru-RU" w:bidi="ar-SA"/>
              </w:rPr>
              <w:t xml:space="preserve"> (%);</w:t>
            </w:r>
            <w:proofErr w:type="gramEnd"/>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уровень подростковой преступности от общего количества раскрытых преступлений</w:t>
            </w:r>
            <w:proofErr w:type="gramStart"/>
            <w:r w:rsidRPr="00915385">
              <w:rPr>
                <w:rFonts w:ascii="PT Astra Sans" w:eastAsia="Times New Roman" w:hAnsi="PT Astra Sans" w:cs="Arial"/>
                <w:lang w:eastAsia="ru-RU" w:bidi="ar-SA"/>
              </w:rPr>
              <w:t xml:space="preserve"> (%);</w:t>
            </w:r>
            <w:proofErr w:type="gramEnd"/>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удельный вес преступлений, совершенных ранее судимыми лицами, от общего количества раскрытых преступлений</w:t>
            </w:r>
            <w:proofErr w:type="gramStart"/>
            <w:r w:rsidRPr="00915385">
              <w:rPr>
                <w:rFonts w:ascii="PT Astra Sans" w:eastAsia="Times New Roman" w:hAnsi="PT Astra Sans" w:cs="Arial"/>
                <w:lang w:eastAsia="ru-RU" w:bidi="ar-SA"/>
              </w:rPr>
              <w:t xml:space="preserve"> (%);</w:t>
            </w:r>
            <w:proofErr w:type="gramEnd"/>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удельный вес преступлений, совершенных в состоянии алкогольного опьянения от общего количества раскрытых преступлений</w:t>
            </w:r>
            <w:proofErr w:type="gramStart"/>
            <w:r w:rsidRPr="00915385">
              <w:rPr>
                <w:rFonts w:ascii="PT Astra Sans" w:eastAsia="Times New Roman" w:hAnsi="PT Astra Sans" w:cs="Arial"/>
                <w:lang w:eastAsia="ru-RU" w:bidi="ar-SA"/>
              </w:rPr>
              <w:t xml:space="preserve"> (%).</w:t>
            </w:r>
            <w:proofErr w:type="gramEnd"/>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Сроки и этапы реализации</w:t>
            </w:r>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 xml:space="preserve"> муниципальной программы</w:t>
            </w:r>
          </w:p>
          <w:p w:rsidR="00915385" w:rsidRPr="00E915FE" w:rsidRDefault="00915385" w:rsidP="00BE491C">
            <w:pPr>
              <w:pStyle w:val="Standard"/>
              <w:rPr>
                <w:rFonts w:ascii="PT Astra Sans" w:eastAsia="Times New Roman" w:hAnsi="PT Astra Sans" w:cs="Arial"/>
                <w:lang w:eastAsia="ru-RU" w:bidi="ar-SA"/>
              </w:rPr>
            </w:pPr>
          </w:p>
        </w:tc>
        <w:tc>
          <w:tcPr>
            <w:tcW w:w="4949" w:type="dxa"/>
            <w:shd w:val="clear" w:color="auto" w:fill="auto"/>
          </w:tcPr>
          <w:p w:rsidR="00915385" w:rsidRPr="00E915FE"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2019 - 2021 годы</w:t>
            </w:r>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 xml:space="preserve">Перечень подпрограмм </w:t>
            </w:r>
            <w:proofErr w:type="gramStart"/>
            <w:r w:rsidRPr="00E915FE">
              <w:rPr>
                <w:rFonts w:ascii="PT Astra Sans" w:eastAsia="Times New Roman" w:hAnsi="PT Astra Sans" w:cs="Arial"/>
                <w:lang w:eastAsia="ru-RU" w:bidi="ar-SA"/>
              </w:rPr>
              <w:t>муниципальной</w:t>
            </w:r>
            <w:proofErr w:type="gramEnd"/>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lastRenderedPageBreak/>
              <w:t>программы</w:t>
            </w:r>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(при их наличии)</w:t>
            </w:r>
          </w:p>
          <w:p w:rsidR="00915385" w:rsidRPr="00E915FE" w:rsidRDefault="00915385" w:rsidP="00BE491C">
            <w:pPr>
              <w:pStyle w:val="Standard"/>
              <w:rPr>
                <w:rFonts w:ascii="PT Astra Sans" w:eastAsia="Times New Roman" w:hAnsi="PT Astra Sans" w:cs="Arial"/>
                <w:lang w:eastAsia="ru-RU" w:bidi="ar-SA"/>
              </w:rPr>
            </w:pPr>
          </w:p>
        </w:tc>
        <w:tc>
          <w:tcPr>
            <w:tcW w:w="4949" w:type="dxa"/>
            <w:shd w:val="clear" w:color="auto" w:fill="auto"/>
          </w:tcPr>
          <w:p w:rsidR="00915385" w:rsidRPr="00E915FE" w:rsidRDefault="00915385" w:rsidP="00915385">
            <w:pPr>
              <w:pStyle w:val="Standard"/>
              <w:rPr>
                <w:rFonts w:ascii="PT Astra Sans" w:eastAsia="Times New Roman" w:hAnsi="PT Astra Sans" w:cs="Arial"/>
                <w:lang w:eastAsia="ru-RU" w:bidi="ar-SA"/>
              </w:rPr>
            </w:pPr>
            <w:r>
              <w:rPr>
                <w:rFonts w:ascii="PT Astra Sans" w:eastAsia="Times New Roman" w:hAnsi="PT Astra Sans" w:cs="Arial"/>
                <w:lang w:eastAsia="ru-RU" w:bidi="ar-SA"/>
              </w:rPr>
              <w:lastRenderedPageBreak/>
              <w:t>-</w:t>
            </w:r>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lastRenderedPageBreak/>
              <w:t>Финансовое обеспечение</w:t>
            </w:r>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муниципальной программы</w:t>
            </w:r>
          </w:p>
          <w:p w:rsidR="00915385" w:rsidRPr="00E915FE" w:rsidRDefault="00915385" w:rsidP="00BE491C">
            <w:pPr>
              <w:pStyle w:val="Standard"/>
              <w:rPr>
                <w:rFonts w:ascii="PT Astra Sans" w:eastAsia="Times New Roman" w:hAnsi="PT Astra Sans" w:cs="Arial"/>
                <w:lang w:eastAsia="ru-RU" w:bidi="ar-SA"/>
              </w:rPr>
            </w:pPr>
          </w:p>
        </w:tc>
        <w:tc>
          <w:tcPr>
            <w:tcW w:w="4949" w:type="dxa"/>
            <w:shd w:val="clear" w:color="auto" w:fill="auto"/>
          </w:tcPr>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2019 год - 25 тысяч рублей;</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2020 год - 275 тысяч рублей;</w:t>
            </w:r>
          </w:p>
          <w:p w:rsidR="00915385" w:rsidRPr="00E915FE"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2021 год - 25 тысяч рублей</w:t>
            </w:r>
          </w:p>
        </w:tc>
      </w:tr>
      <w:tr w:rsidR="00915385" w:rsidRPr="00E915FE" w:rsidTr="00915385">
        <w:tc>
          <w:tcPr>
            <w:tcW w:w="4523" w:type="dxa"/>
            <w:shd w:val="clear" w:color="auto" w:fill="auto"/>
          </w:tcPr>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Ожидаемые конечные результаты</w:t>
            </w:r>
          </w:p>
          <w:p w:rsidR="00915385" w:rsidRPr="00E915FE" w:rsidRDefault="00915385" w:rsidP="00BE491C">
            <w:pPr>
              <w:pStyle w:val="Standard"/>
              <w:rPr>
                <w:rFonts w:ascii="PT Astra Sans" w:eastAsia="Times New Roman" w:hAnsi="PT Astra Sans" w:cs="Arial"/>
                <w:lang w:eastAsia="ru-RU" w:bidi="ar-SA"/>
              </w:rPr>
            </w:pPr>
            <w:r w:rsidRPr="00E915FE">
              <w:rPr>
                <w:rFonts w:ascii="PT Astra Sans" w:eastAsia="Times New Roman" w:hAnsi="PT Astra Sans" w:cs="Arial"/>
                <w:lang w:eastAsia="ru-RU" w:bidi="ar-SA"/>
              </w:rPr>
              <w:t xml:space="preserve"> муниципальной программы</w:t>
            </w:r>
          </w:p>
        </w:tc>
        <w:tc>
          <w:tcPr>
            <w:tcW w:w="4949" w:type="dxa"/>
            <w:shd w:val="clear" w:color="auto" w:fill="auto"/>
          </w:tcPr>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Формирование в обществе жесткого неприятия совершения противоправных деяний;</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повышение уровня правовой грамотности и развитие правосознания  населения;</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профилактика рецидивной преступности, повышение доверия граждан к правоохранительным органам;</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стабильное улучшение ситуации с преступностью в Белозерском районе;</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обеспечение планомерной и полной реализации целей и задач государственной политики профилактики правонарушений;</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повышение профилактической деятельности в наиболее криминогенных населенных пунктах Белозерского района;</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увеличение числа материалов профилактической направленности совершения правонарушений, размещаемых в средствах массовой информации;</w:t>
            </w:r>
          </w:p>
          <w:p w:rsidR="00915385" w:rsidRPr="00915385"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увеличение числа добровольной сдачи гражданами оружия, боеприпасов, патронов к оружию, взрывчатых веществ и взрывных устройств;</w:t>
            </w:r>
          </w:p>
          <w:p w:rsidR="00915385" w:rsidRPr="00E915FE" w:rsidRDefault="00915385" w:rsidP="00915385">
            <w:pPr>
              <w:pStyle w:val="Standard"/>
              <w:rPr>
                <w:rFonts w:ascii="PT Astra Sans" w:eastAsia="Times New Roman" w:hAnsi="PT Astra Sans" w:cs="Arial"/>
                <w:lang w:eastAsia="ru-RU" w:bidi="ar-SA"/>
              </w:rPr>
            </w:pPr>
            <w:r w:rsidRPr="00915385">
              <w:rPr>
                <w:rFonts w:ascii="PT Astra Sans" w:eastAsia="Times New Roman" w:hAnsi="PT Astra Sans" w:cs="Arial"/>
                <w:lang w:eastAsia="ru-RU" w:bidi="ar-SA"/>
              </w:rPr>
              <w:t>- недопущение террористических и экстремистских проявлений на территории Белозерского района.</w:t>
            </w:r>
          </w:p>
        </w:tc>
      </w:tr>
    </w:tbl>
    <w:p w:rsidR="004609AA" w:rsidRPr="00E915FE" w:rsidRDefault="004609AA" w:rsidP="004609AA">
      <w:pPr>
        <w:pStyle w:val="Standard"/>
        <w:jc w:val="center"/>
        <w:rPr>
          <w:rFonts w:ascii="PT Astra Sans" w:eastAsia="Times New Roman" w:hAnsi="PT Astra Sans" w:cs="Arial"/>
          <w:lang w:eastAsia="ru-RU" w:bidi="ar-SA"/>
        </w:rPr>
      </w:pPr>
    </w:p>
    <w:p w:rsidR="00915385" w:rsidRDefault="00915385" w:rsidP="00915385">
      <w:pPr>
        <w:pStyle w:val="Standard"/>
        <w:jc w:val="center"/>
        <w:rPr>
          <w:rFonts w:eastAsia="Times New Roman" w:cs="Arial"/>
          <w:b/>
          <w:sz w:val="28"/>
          <w:szCs w:val="28"/>
          <w:lang w:eastAsia="ru-RU" w:bidi="ar-SA"/>
        </w:rPr>
      </w:pPr>
      <w:r>
        <w:rPr>
          <w:rFonts w:eastAsia="Times New Roman" w:cs="Arial"/>
          <w:b/>
          <w:sz w:val="28"/>
          <w:szCs w:val="28"/>
          <w:lang w:eastAsia="ru-RU" w:bidi="ar-SA"/>
        </w:rPr>
        <w:t xml:space="preserve">Муниципальная программа </w:t>
      </w:r>
    </w:p>
    <w:p w:rsidR="00915385" w:rsidRDefault="00915385" w:rsidP="00915385">
      <w:pPr>
        <w:pStyle w:val="Standard"/>
        <w:jc w:val="center"/>
        <w:rPr>
          <w:rFonts w:eastAsia="Times New Roman" w:cs="Arial"/>
          <w:b/>
          <w:sz w:val="28"/>
          <w:szCs w:val="28"/>
          <w:lang w:eastAsia="ru-RU" w:bidi="ar-SA"/>
        </w:rPr>
      </w:pPr>
      <w:r>
        <w:rPr>
          <w:rFonts w:eastAsia="Times New Roman" w:cs="Arial"/>
          <w:b/>
          <w:sz w:val="28"/>
          <w:szCs w:val="28"/>
          <w:lang w:eastAsia="ru-RU" w:bidi="ar-SA"/>
        </w:rPr>
        <w:t>«</w:t>
      </w:r>
      <w:r w:rsidRPr="003C5423">
        <w:rPr>
          <w:rFonts w:eastAsia="Times New Roman" w:cs="Arial"/>
          <w:b/>
          <w:sz w:val="28"/>
          <w:szCs w:val="28"/>
          <w:lang w:eastAsia="ru-RU" w:bidi="ar-SA"/>
        </w:rPr>
        <w:t>Профилактика правонарушени</w:t>
      </w:r>
      <w:r>
        <w:rPr>
          <w:rFonts w:eastAsia="Times New Roman" w:cs="Arial"/>
          <w:b/>
          <w:sz w:val="28"/>
          <w:szCs w:val="28"/>
          <w:lang w:eastAsia="ru-RU" w:bidi="ar-SA"/>
        </w:rPr>
        <w:t>й  в Белозерском районе  на 2019-2021</w:t>
      </w:r>
      <w:r w:rsidRPr="003C5423">
        <w:rPr>
          <w:rFonts w:eastAsia="Times New Roman" w:cs="Arial"/>
          <w:b/>
          <w:sz w:val="28"/>
          <w:szCs w:val="28"/>
          <w:lang w:eastAsia="ru-RU" w:bidi="ar-SA"/>
        </w:rPr>
        <w:t xml:space="preserve"> годы</w:t>
      </w:r>
      <w:r>
        <w:rPr>
          <w:rFonts w:eastAsia="Times New Roman" w:cs="Arial"/>
          <w:b/>
          <w:sz w:val="28"/>
          <w:szCs w:val="28"/>
          <w:lang w:eastAsia="ru-RU" w:bidi="ar-SA"/>
        </w:rPr>
        <w:t>»</w:t>
      </w:r>
    </w:p>
    <w:p w:rsidR="00915385" w:rsidRDefault="00915385" w:rsidP="00915385">
      <w:pPr>
        <w:pStyle w:val="Standard"/>
        <w:jc w:val="center"/>
        <w:rPr>
          <w:rFonts w:eastAsia="Times New Roman" w:cs="Arial"/>
          <w:sz w:val="28"/>
          <w:szCs w:val="28"/>
          <w:lang w:eastAsia="ru-RU" w:bidi="ar-SA"/>
        </w:rPr>
      </w:pPr>
    </w:p>
    <w:p w:rsidR="00915385" w:rsidRDefault="00915385" w:rsidP="00915385">
      <w:pPr>
        <w:pStyle w:val="Standard"/>
        <w:jc w:val="both"/>
        <w:rPr>
          <w:rFonts w:eastAsia="Times New Roman" w:cs="Times New Roman"/>
          <w:lang w:eastAsia="ru-RU" w:bidi="ar-SA"/>
        </w:rPr>
      </w:pPr>
      <w:r>
        <w:rPr>
          <w:rFonts w:eastAsia="Times New Roman" w:cs="Times New Roman"/>
          <w:lang w:eastAsia="ru-RU" w:bidi="ar-SA"/>
        </w:rPr>
        <w:t>Форма 2. Оценка целевых индикаторов муниципальной программы «</w:t>
      </w:r>
      <w:r>
        <w:t xml:space="preserve">Профилактика правонарушений </w:t>
      </w:r>
      <w:r w:rsidRPr="00864649">
        <w:t xml:space="preserve"> в </w:t>
      </w:r>
      <w:r>
        <w:t>Белозерском районе  на 2019-2021</w:t>
      </w:r>
      <w:r w:rsidRPr="00864649">
        <w:t xml:space="preserve"> годы</w:t>
      </w:r>
      <w:r>
        <w:rPr>
          <w:rFonts w:eastAsia="Times New Roman" w:cs="Times New Roman"/>
          <w:lang w:eastAsia="ru-RU" w:bidi="ar-SA"/>
        </w:rPr>
        <w:t>» за 2019 год</w:t>
      </w:r>
    </w:p>
    <w:p w:rsidR="00915385" w:rsidRDefault="00915385" w:rsidP="00915385">
      <w:pPr>
        <w:pStyle w:val="Standard"/>
        <w:jc w:val="both"/>
        <w:rPr>
          <w:rFonts w:eastAsia="Times New Roman" w:cs="Times New Roman"/>
          <w:lang w:eastAsia="ru-RU" w:bidi="ar-SA"/>
        </w:rPr>
      </w:pPr>
    </w:p>
    <w:tbl>
      <w:tblPr>
        <w:tblW w:w="9649" w:type="dxa"/>
        <w:tblInd w:w="60" w:type="dxa"/>
        <w:tblLayout w:type="fixed"/>
        <w:tblCellMar>
          <w:left w:w="10" w:type="dxa"/>
          <w:right w:w="10" w:type="dxa"/>
        </w:tblCellMar>
        <w:tblLook w:val="04A0" w:firstRow="1" w:lastRow="0" w:firstColumn="1" w:lastColumn="0" w:noHBand="0" w:noVBand="1"/>
      </w:tblPr>
      <w:tblGrid>
        <w:gridCol w:w="2420"/>
        <w:gridCol w:w="1985"/>
        <w:gridCol w:w="1842"/>
        <w:gridCol w:w="1560"/>
        <w:gridCol w:w="1842"/>
      </w:tblGrid>
      <w:tr w:rsidR="00915385" w:rsidTr="00170ED7">
        <w:trPr>
          <w:cantSplit/>
        </w:trPr>
        <w:tc>
          <w:tcPr>
            <w:tcW w:w="242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Наименование целевого  индикатора</w:t>
            </w:r>
          </w:p>
        </w:tc>
        <w:tc>
          <w:tcPr>
            <w:tcW w:w="7229" w:type="dxa"/>
            <w:gridSpan w:val="4"/>
            <w:tcBorders>
              <w:top w:val="single" w:sz="4" w:space="0" w:color="auto"/>
              <w:left w:val="nil"/>
              <w:bottom w:val="nil"/>
              <w:right w:val="single" w:sz="4" w:space="0" w:color="auto"/>
            </w:tcBorders>
            <w:hideMark/>
          </w:tcPr>
          <w:tbl>
            <w:tblPr>
              <w:tblW w:w="7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70"/>
              <w:gridCol w:w="1842"/>
              <w:gridCol w:w="1560"/>
              <w:gridCol w:w="1842"/>
            </w:tblGrid>
            <w:tr w:rsidR="00915385" w:rsidTr="00170ED7">
              <w:trPr>
                <w:cantSplit/>
                <w:trHeight w:val="286"/>
              </w:trPr>
              <w:tc>
                <w:tcPr>
                  <w:tcW w:w="721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Значение целевого индикатора</w:t>
                  </w:r>
                </w:p>
              </w:tc>
            </w:tr>
            <w:tr w:rsidR="00915385" w:rsidTr="00170ED7">
              <w:trPr>
                <w:cantSplit/>
              </w:trPr>
              <w:tc>
                <w:tcPr>
                  <w:tcW w:w="19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 xml:space="preserve">план </w:t>
                  </w:r>
                </w:p>
              </w:tc>
              <w:tc>
                <w:tcPr>
                  <w:tcW w:w="18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Достигнуто</w:t>
                  </w: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Отклонение</w:t>
                  </w:r>
                </w:p>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w:t>
                  </w:r>
                </w:p>
              </w:tc>
              <w:tc>
                <w:tcPr>
                  <w:tcW w:w="18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915385" w:rsidRDefault="00915385" w:rsidP="00170ED7">
                  <w:pPr>
                    <w:pStyle w:val="Standard"/>
                    <w:snapToGrid w:val="0"/>
                    <w:spacing w:line="276" w:lineRule="auto"/>
                    <w:rPr>
                      <w:rFonts w:eastAsia="Times New Roman" w:cs="Times New Roman"/>
                      <w:lang w:eastAsia="ru-RU" w:bidi="ar-SA"/>
                    </w:rPr>
                  </w:pPr>
                  <w:r>
                    <w:rPr>
                      <w:rFonts w:eastAsia="Times New Roman" w:cs="Times New Roman"/>
                      <w:lang w:eastAsia="ru-RU" w:bidi="ar-SA"/>
                    </w:rPr>
                    <w:t>Оценка</w:t>
                  </w:r>
                </w:p>
                <w:p w:rsidR="00915385" w:rsidRDefault="00915385" w:rsidP="00170ED7">
                  <w:pPr>
                    <w:pStyle w:val="Standard"/>
                    <w:snapToGrid w:val="0"/>
                    <w:spacing w:line="276" w:lineRule="auto"/>
                    <w:rPr>
                      <w:rFonts w:eastAsia="Times New Roman" w:cs="Times New Roman"/>
                      <w:lang w:eastAsia="ru-RU" w:bidi="ar-SA"/>
                    </w:rPr>
                  </w:pPr>
                  <w:r>
                    <w:rPr>
                      <w:rFonts w:eastAsia="Times New Roman" w:cs="Times New Roman"/>
                      <w:lang w:eastAsia="ru-RU" w:bidi="ar-SA"/>
                    </w:rPr>
                    <w:t>в баллах</w:t>
                  </w:r>
                </w:p>
              </w:tc>
            </w:tr>
          </w:tbl>
          <w:p w:rsidR="00915385" w:rsidRDefault="00915385" w:rsidP="00170ED7">
            <w:pPr>
              <w:rPr>
                <w:lang w:eastAsia="en-US"/>
              </w:rPr>
            </w:pPr>
          </w:p>
        </w:tc>
      </w:tr>
      <w:tr w:rsidR="00915385" w:rsidRPr="00915385" w:rsidTr="00170ED7">
        <w:trPr>
          <w:trHeight w:val="360"/>
        </w:trPr>
        <w:tc>
          <w:tcPr>
            <w:tcW w:w="2420" w:type="dxa"/>
            <w:tcBorders>
              <w:top w:val="nil"/>
              <w:left w:val="single" w:sz="4" w:space="0" w:color="000000"/>
              <w:bottom w:val="single" w:sz="4" w:space="0" w:color="000000"/>
              <w:right w:val="nil"/>
            </w:tcBorders>
            <w:tcMar>
              <w:top w:w="0" w:type="dxa"/>
              <w:left w:w="70" w:type="dxa"/>
              <w:bottom w:w="0" w:type="dxa"/>
              <w:right w:w="70" w:type="dxa"/>
            </w:tcMar>
          </w:tcPr>
          <w:p w:rsidR="00915385" w:rsidRPr="00915385" w:rsidRDefault="00915385" w:rsidP="00170ED7">
            <w:pPr>
              <w:pStyle w:val="a6"/>
              <w:snapToGrid w:val="0"/>
              <w:jc w:val="both"/>
              <w:rPr>
                <w:rFonts w:ascii="PT Astra Sans" w:hAnsi="PT Astra Sans"/>
              </w:rPr>
            </w:pPr>
            <w:r w:rsidRPr="00915385">
              <w:rPr>
                <w:rFonts w:ascii="PT Astra Sans" w:hAnsi="PT Astra Sans"/>
              </w:rPr>
              <w:t>Количество зарегистрированных тяжких и особо тяжких преступлений без учета инициативно выявленных</w:t>
            </w:r>
          </w:p>
        </w:tc>
        <w:tc>
          <w:tcPr>
            <w:tcW w:w="1985" w:type="dxa"/>
            <w:tcBorders>
              <w:top w:val="nil"/>
              <w:left w:val="single" w:sz="4" w:space="0" w:color="000000"/>
              <w:bottom w:val="single" w:sz="4" w:space="0" w:color="000000"/>
              <w:right w:val="nil"/>
            </w:tcBorders>
            <w:tcMar>
              <w:top w:w="0" w:type="dxa"/>
              <w:left w:w="70" w:type="dxa"/>
              <w:bottom w:w="0" w:type="dxa"/>
              <w:right w:w="70" w:type="dxa"/>
            </w:tcMar>
          </w:tcPr>
          <w:p w:rsidR="00915385" w:rsidRDefault="00915385" w:rsidP="00170ED7">
            <w:pPr>
              <w:pStyle w:val="a6"/>
              <w:jc w:val="center"/>
              <w:rPr>
                <w:rFonts w:ascii="PT Astra Sans" w:hAnsi="PT Astra Sans"/>
              </w:rPr>
            </w:pPr>
          </w:p>
          <w:p w:rsidR="00915385" w:rsidRDefault="00915385" w:rsidP="00170ED7">
            <w:pPr>
              <w:pStyle w:val="a6"/>
              <w:jc w:val="center"/>
              <w:rPr>
                <w:rFonts w:ascii="PT Astra Sans" w:hAnsi="PT Astra Sans"/>
              </w:rPr>
            </w:pPr>
          </w:p>
          <w:p w:rsidR="00915385" w:rsidRDefault="00915385" w:rsidP="00170ED7">
            <w:pPr>
              <w:pStyle w:val="a6"/>
              <w:jc w:val="center"/>
              <w:rPr>
                <w:rFonts w:ascii="PT Astra Sans" w:hAnsi="PT Astra Sans"/>
              </w:rPr>
            </w:pPr>
          </w:p>
          <w:p w:rsidR="00915385" w:rsidRPr="00915385" w:rsidRDefault="00915385" w:rsidP="00170ED7">
            <w:pPr>
              <w:pStyle w:val="a6"/>
              <w:jc w:val="center"/>
              <w:rPr>
                <w:rFonts w:ascii="PT Astra Sans" w:hAnsi="PT Astra Sans"/>
              </w:rPr>
            </w:pPr>
            <w:r w:rsidRPr="00915385">
              <w:rPr>
                <w:rFonts w:ascii="PT Astra Sans" w:hAnsi="PT Astra Sans"/>
              </w:rPr>
              <w:t>38</w:t>
            </w:r>
          </w:p>
        </w:tc>
        <w:tc>
          <w:tcPr>
            <w:tcW w:w="1842" w:type="dxa"/>
            <w:tcBorders>
              <w:top w:val="nil"/>
              <w:left w:val="single" w:sz="4" w:space="0" w:color="000000"/>
              <w:bottom w:val="single" w:sz="4" w:space="0" w:color="000000"/>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35</w:t>
            </w:r>
          </w:p>
        </w:tc>
        <w:tc>
          <w:tcPr>
            <w:tcW w:w="1560" w:type="dxa"/>
            <w:tcBorders>
              <w:top w:val="nil"/>
              <w:left w:val="single" w:sz="4" w:space="0" w:color="000000"/>
              <w:bottom w:val="single" w:sz="4" w:space="0" w:color="000000"/>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108,6</w:t>
            </w:r>
          </w:p>
        </w:tc>
        <w:tc>
          <w:tcPr>
            <w:tcW w:w="184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+2</w:t>
            </w:r>
          </w:p>
        </w:tc>
      </w:tr>
      <w:tr w:rsidR="00915385" w:rsidRPr="00915385" w:rsidTr="00170ED7">
        <w:trPr>
          <w:trHeight w:val="360"/>
        </w:trPr>
        <w:tc>
          <w:tcPr>
            <w:tcW w:w="2420" w:type="dxa"/>
            <w:tcBorders>
              <w:top w:val="nil"/>
              <w:left w:val="single" w:sz="4" w:space="0" w:color="000000"/>
              <w:bottom w:val="single" w:sz="4" w:space="0" w:color="000000"/>
              <w:right w:val="nil"/>
            </w:tcBorders>
            <w:tcMar>
              <w:top w:w="0" w:type="dxa"/>
              <w:left w:w="70" w:type="dxa"/>
              <w:bottom w:w="0" w:type="dxa"/>
              <w:right w:w="70" w:type="dxa"/>
            </w:tcMar>
          </w:tcPr>
          <w:p w:rsidR="00915385" w:rsidRPr="00915385" w:rsidRDefault="00915385" w:rsidP="00170ED7">
            <w:pPr>
              <w:pStyle w:val="a6"/>
              <w:snapToGrid w:val="0"/>
              <w:jc w:val="both"/>
              <w:rPr>
                <w:rFonts w:ascii="PT Astra Sans" w:hAnsi="PT Astra Sans"/>
              </w:rPr>
            </w:pPr>
            <w:r w:rsidRPr="00915385">
              <w:rPr>
                <w:rFonts w:ascii="PT Astra Sans" w:hAnsi="PT Astra Sans"/>
              </w:rPr>
              <w:t xml:space="preserve">Доля противоправных </w:t>
            </w:r>
            <w:r w:rsidRPr="00915385">
              <w:rPr>
                <w:rFonts w:ascii="PT Astra Sans" w:hAnsi="PT Astra Sans"/>
              </w:rPr>
              <w:lastRenderedPageBreak/>
              <w:t xml:space="preserve">деяний, совершенных </w:t>
            </w:r>
            <w:proofErr w:type="gramStart"/>
            <w:r w:rsidRPr="00915385">
              <w:rPr>
                <w:rFonts w:ascii="PT Astra Sans" w:hAnsi="PT Astra Sans"/>
              </w:rPr>
              <w:t>в</w:t>
            </w:r>
            <w:proofErr w:type="gramEnd"/>
            <w:r w:rsidRPr="00915385">
              <w:rPr>
                <w:rFonts w:ascii="PT Astra Sans" w:hAnsi="PT Astra Sans"/>
              </w:rPr>
              <w:t xml:space="preserve"> общественных</w:t>
            </w:r>
          </w:p>
          <w:p w:rsidR="00915385" w:rsidRPr="00915385" w:rsidRDefault="00915385" w:rsidP="00170ED7">
            <w:pPr>
              <w:pStyle w:val="a6"/>
              <w:snapToGrid w:val="0"/>
              <w:jc w:val="both"/>
              <w:rPr>
                <w:rFonts w:ascii="PT Astra Sans" w:hAnsi="PT Astra Sans"/>
              </w:rPr>
            </w:pPr>
            <w:r w:rsidRPr="00915385">
              <w:rPr>
                <w:rFonts w:ascii="PT Astra Sans" w:hAnsi="PT Astra Sans"/>
              </w:rPr>
              <w:t xml:space="preserve"> </w:t>
            </w:r>
            <w:proofErr w:type="gramStart"/>
            <w:r w:rsidRPr="00915385">
              <w:rPr>
                <w:rFonts w:ascii="PT Astra Sans" w:hAnsi="PT Astra Sans"/>
              </w:rPr>
              <w:t>местах</w:t>
            </w:r>
            <w:proofErr w:type="gramEnd"/>
            <w:r w:rsidRPr="00915385">
              <w:rPr>
                <w:rFonts w:ascii="PT Astra Sans" w:hAnsi="PT Astra Sans"/>
              </w:rPr>
              <w:t xml:space="preserve"> и на улицах,</w:t>
            </w:r>
          </w:p>
          <w:p w:rsidR="00915385" w:rsidRPr="00915385" w:rsidRDefault="00915385" w:rsidP="00170ED7">
            <w:pPr>
              <w:pStyle w:val="a6"/>
              <w:snapToGrid w:val="0"/>
              <w:jc w:val="both"/>
              <w:rPr>
                <w:rFonts w:ascii="PT Astra Sans" w:hAnsi="PT Astra Sans"/>
              </w:rPr>
            </w:pPr>
            <w:r w:rsidRPr="00915385">
              <w:rPr>
                <w:rFonts w:ascii="PT Astra Sans" w:hAnsi="PT Astra Sans"/>
              </w:rPr>
              <w:t xml:space="preserve"> от общего количества зарегистрированных преступлений</w:t>
            </w:r>
          </w:p>
        </w:tc>
        <w:tc>
          <w:tcPr>
            <w:tcW w:w="1985" w:type="dxa"/>
            <w:tcBorders>
              <w:top w:val="nil"/>
              <w:left w:val="single" w:sz="4" w:space="0" w:color="000000"/>
              <w:bottom w:val="single" w:sz="4" w:space="0" w:color="000000"/>
              <w:right w:val="nil"/>
            </w:tcBorders>
            <w:tcMar>
              <w:top w:w="0" w:type="dxa"/>
              <w:left w:w="70" w:type="dxa"/>
              <w:bottom w:w="0" w:type="dxa"/>
              <w:right w:w="70" w:type="dxa"/>
            </w:tcMar>
          </w:tcPr>
          <w:p w:rsidR="00915385" w:rsidRPr="00915385" w:rsidRDefault="00915385" w:rsidP="00170ED7">
            <w:pPr>
              <w:widowControl w:val="0"/>
              <w:autoSpaceDE w:val="0"/>
              <w:autoSpaceDN w:val="0"/>
              <w:adjustRightInd w:val="0"/>
              <w:jc w:val="center"/>
              <w:rPr>
                <w:rFonts w:ascii="PT Astra Sans" w:hAnsi="PT Astra Sans"/>
              </w:rPr>
            </w:pPr>
            <w:r w:rsidRPr="00915385">
              <w:rPr>
                <w:rFonts w:ascii="PT Astra Sans" w:hAnsi="PT Astra Sans"/>
              </w:rPr>
              <w:lastRenderedPageBreak/>
              <w:t>11,5</w:t>
            </w:r>
          </w:p>
          <w:p w:rsidR="00915385" w:rsidRPr="00915385" w:rsidRDefault="00915385" w:rsidP="00170ED7">
            <w:pPr>
              <w:widowControl w:val="0"/>
              <w:autoSpaceDE w:val="0"/>
              <w:autoSpaceDN w:val="0"/>
              <w:adjustRightInd w:val="0"/>
              <w:jc w:val="center"/>
              <w:rPr>
                <w:rFonts w:ascii="PT Astra Sans" w:hAnsi="PT Astra Sans"/>
              </w:rPr>
            </w:pPr>
          </w:p>
          <w:p w:rsidR="00915385" w:rsidRPr="00915385" w:rsidRDefault="00915385" w:rsidP="00170ED7">
            <w:pPr>
              <w:widowControl w:val="0"/>
              <w:autoSpaceDE w:val="0"/>
              <w:autoSpaceDN w:val="0"/>
              <w:adjustRightInd w:val="0"/>
              <w:jc w:val="center"/>
              <w:rPr>
                <w:rFonts w:ascii="PT Astra Sans" w:hAnsi="PT Astra Sans"/>
              </w:rPr>
            </w:pPr>
          </w:p>
          <w:p w:rsidR="00915385" w:rsidRPr="00915385" w:rsidRDefault="00915385" w:rsidP="00170ED7">
            <w:pPr>
              <w:widowControl w:val="0"/>
              <w:autoSpaceDE w:val="0"/>
              <w:autoSpaceDN w:val="0"/>
              <w:adjustRightInd w:val="0"/>
              <w:jc w:val="center"/>
              <w:rPr>
                <w:rFonts w:ascii="PT Astra Sans" w:hAnsi="PT Astra Sans"/>
              </w:rPr>
            </w:pPr>
            <w:r w:rsidRPr="00915385">
              <w:rPr>
                <w:rFonts w:ascii="PT Astra Sans" w:hAnsi="PT Astra Sans"/>
              </w:rPr>
              <w:t>15,2</w:t>
            </w:r>
          </w:p>
          <w:p w:rsidR="00915385" w:rsidRPr="00915385" w:rsidRDefault="00915385" w:rsidP="00170ED7">
            <w:pPr>
              <w:pStyle w:val="a6"/>
              <w:jc w:val="center"/>
              <w:rPr>
                <w:rFonts w:ascii="PT Astra Sans" w:hAnsi="PT Astra Sans"/>
              </w:rPr>
            </w:pPr>
          </w:p>
        </w:tc>
        <w:tc>
          <w:tcPr>
            <w:tcW w:w="1842" w:type="dxa"/>
            <w:tcBorders>
              <w:top w:val="nil"/>
              <w:left w:val="single" w:sz="4" w:space="0" w:color="000000"/>
              <w:bottom w:val="single" w:sz="4" w:space="0" w:color="000000"/>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lastRenderedPageBreak/>
              <w:t>11,6</w:t>
            </w: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9,4</w:t>
            </w:r>
          </w:p>
        </w:tc>
        <w:tc>
          <w:tcPr>
            <w:tcW w:w="1560" w:type="dxa"/>
            <w:tcBorders>
              <w:top w:val="nil"/>
              <w:left w:val="single" w:sz="4" w:space="0" w:color="000000"/>
              <w:bottom w:val="single" w:sz="4" w:space="0" w:color="000000"/>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lastRenderedPageBreak/>
              <w:t>99,1</w:t>
            </w: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162</w:t>
            </w:r>
          </w:p>
        </w:tc>
        <w:tc>
          <w:tcPr>
            <w:tcW w:w="184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lastRenderedPageBreak/>
              <w:t>+1</w:t>
            </w: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+4</w:t>
            </w:r>
          </w:p>
        </w:tc>
      </w:tr>
      <w:tr w:rsidR="00915385" w:rsidRPr="00915385" w:rsidTr="00C808CC">
        <w:trPr>
          <w:trHeight w:val="360"/>
        </w:trPr>
        <w:tc>
          <w:tcPr>
            <w:tcW w:w="2420" w:type="dxa"/>
            <w:tcBorders>
              <w:top w:val="nil"/>
              <w:left w:val="single" w:sz="4" w:space="0" w:color="000000"/>
              <w:bottom w:val="single" w:sz="4" w:space="0" w:color="000000"/>
              <w:right w:val="nil"/>
            </w:tcBorders>
            <w:tcMar>
              <w:top w:w="0" w:type="dxa"/>
              <w:left w:w="70" w:type="dxa"/>
              <w:bottom w:w="0" w:type="dxa"/>
              <w:right w:w="70" w:type="dxa"/>
            </w:tcMar>
          </w:tcPr>
          <w:p w:rsidR="00915385" w:rsidRPr="00915385" w:rsidRDefault="00915385" w:rsidP="00170ED7">
            <w:pPr>
              <w:pStyle w:val="a6"/>
              <w:rPr>
                <w:rFonts w:ascii="PT Astra Sans" w:hAnsi="PT Astra Sans"/>
              </w:rPr>
            </w:pPr>
            <w:r w:rsidRPr="00915385">
              <w:rPr>
                <w:rFonts w:ascii="PT Astra Sans" w:hAnsi="PT Astra Sans"/>
              </w:rPr>
              <w:lastRenderedPageBreak/>
              <w:t>Уровень подростковой преступности от общего количества раскрытых преступлений,%</w:t>
            </w:r>
          </w:p>
        </w:tc>
        <w:tc>
          <w:tcPr>
            <w:tcW w:w="1985" w:type="dxa"/>
            <w:tcBorders>
              <w:top w:val="nil"/>
              <w:left w:val="single" w:sz="4" w:space="0" w:color="000000"/>
              <w:bottom w:val="single" w:sz="4" w:space="0" w:color="000000"/>
              <w:right w:val="nil"/>
            </w:tcBorders>
            <w:tcMar>
              <w:top w:w="0" w:type="dxa"/>
              <w:left w:w="70" w:type="dxa"/>
              <w:bottom w:w="0" w:type="dxa"/>
              <w:right w:w="70" w:type="dxa"/>
            </w:tcMar>
          </w:tcPr>
          <w:p w:rsidR="00915385" w:rsidRPr="00915385" w:rsidRDefault="00915385" w:rsidP="00170ED7">
            <w:pPr>
              <w:pStyle w:val="a6"/>
              <w:jc w:val="center"/>
              <w:rPr>
                <w:rFonts w:ascii="PT Astra Sans" w:hAnsi="PT Astra Sans"/>
              </w:rPr>
            </w:pPr>
            <w:r w:rsidRPr="00915385">
              <w:rPr>
                <w:rFonts w:ascii="PT Astra Sans" w:hAnsi="PT Astra Sans"/>
              </w:rPr>
              <w:t>4,7</w:t>
            </w:r>
          </w:p>
        </w:tc>
        <w:tc>
          <w:tcPr>
            <w:tcW w:w="1842" w:type="dxa"/>
            <w:tcBorders>
              <w:top w:val="nil"/>
              <w:left w:val="single" w:sz="4" w:space="0" w:color="000000"/>
              <w:bottom w:val="single" w:sz="4" w:space="0" w:color="000000"/>
              <w:right w:val="nil"/>
            </w:tcBorders>
            <w:tcMar>
              <w:top w:w="0" w:type="dxa"/>
              <w:left w:w="70" w:type="dxa"/>
              <w:bottom w:w="0" w:type="dxa"/>
              <w:right w:w="70" w:type="dxa"/>
            </w:tcMar>
          </w:tcPr>
          <w:p w:rsidR="00915385" w:rsidRPr="00915385" w:rsidRDefault="00915385" w:rsidP="00C808CC">
            <w:pPr>
              <w:pStyle w:val="Standard"/>
              <w:snapToGrid w:val="0"/>
              <w:spacing w:line="276" w:lineRule="auto"/>
              <w:jc w:val="center"/>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5,8</w:t>
            </w:r>
          </w:p>
        </w:tc>
        <w:tc>
          <w:tcPr>
            <w:tcW w:w="1560" w:type="dxa"/>
            <w:tcBorders>
              <w:top w:val="nil"/>
              <w:left w:val="single" w:sz="4" w:space="0" w:color="000000"/>
              <w:bottom w:val="single" w:sz="4" w:space="0" w:color="000000"/>
              <w:right w:val="nil"/>
            </w:tcBorders>
            <w:tcMar>
              <w:top w:w="0" w:type="dxa"/>
              <w:left w:w="70" w:type="dxa"/>
              <w:bottom w:w="0" w:type="dxa"/>
              <w:right w:w="70" w:type="dxa"/>
            </w:tcMar>
          </w:tcPr>
          <w:p w:rsidR="00915385" w:rsidRPr="00915385" w:rsidRDefault="00915385" w:rsidP="00C808CC">
            <w:pPr>
              <w:pStyle w:val="Standard"/>
              <w:snapToGrid w:val="0"/>
              <w:spacing w:line="276" w:lineRule="auto"/>
              <w:jc w:val="center"/>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81</w:t>
            </w:r>
          </w:p>
        </w:tc>
        <w:tc>
          <w:tcPr>
            <w:tcW w:w="184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C808CC" w:rsidRDefault="00915385" w:rsidP="00C808CC">
            <w:pPr>
              <w:autoSpaceDE w:val="0"/>
              <w:autoSpaceDN w:val="0"/>
              <w:adjustRightInd w:val="0"/>
              <w:rPr>
                <w:rFonts w:ascii="PT Astra Sans" w:hAnsi="PT Astra Sans"/>
              </w:rPr>
            </w:pPr>
            <w:r w:rsidRPr="00915385">
              <w:rPr>
                <w:rFonts w:ascii="PT Astra Sans" w:hAnsi="PT Astra Sans"/>
              </w:rPr>
              <w:t>-3</w:t>
            </w:r>
          </w:p>
          <w:p w:rsidR="00C808CC" w:rsidRDefault="00C808CC" w:rsidP="00C808CC">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 xml:space="preserve">причины и условия, </w:t>
            </w:r>
            <w:proofErr w:type="gramStart"/>
            <w:r>
              <w:rPr>
                <w:rFonts w:ascii="Cambria" w:eastAsiaTheme="minorHAnsi" w:hAnsi="Cambria" w:cs="Cambria"/>
                <w:lang w:eastAsia="en-US"/>
              </w:rPr>
              <w:t>влияющих</w:t>
            </w:r>
            <w:proofErr w:type="gramEnd"/>
            <w:r>
              <w:rPr>
                <w:rFonts w:ascii="Cambria" w:eastAsiaTheme="minorHAnsi" w:hAnsi="Cambria" w:cs="Cambria"/>
                <w:lang w:eastAsia="en-US"/>
              </w:rPr>
              <w:t xml:space="preserve"> на рост подростковой преступности, необходимо</w:t>
            </w:r>
          </w:p>
          <w:p w:rsidR="00C808CC" w:rsidRDefault="00C808CC" w:rsidP="00C808CC">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отметить:</w:t>
            </w:r>
          </w:p>
          <w:p w:rsidR="00C808CC" w:rsidRDefault="00C808CC" w:rsidP="00C808CC">
            <w:pPr>
              <w:autoSpaceDE w:val="0"/>
              <w:autoSpaceDN w:val="0"/>
              <w:adjustRightInd w:val="0"/>
              <w:rPr>
                <w:rFonts w:ascii="Cambria" w:eastAsiaTheme="minorHAnsi" w:hAnsi="Cambria" w:cs="Cambria"/>
                <w:lang w:eastAsia="en-US"/>
              </w:rPr>
            </w:pPr>
            <w:proofErr w:type="gramStart"/>
            <w:r>
              <w:rPr>
                <w:rFonts w:ascii="Cambria" w:eastAsiaTheme="minorHAnsi" w:hAnsi="Cambria" w:cs="Cambria"/>
                <w:lang w:eastAsia="en-US"/>
              </w:rPr>
              <w:t>- семейное неблагополучие (13 несовершеннолетних из семей, состоящих в различное</w:t>
            </w:r>
            <w:proofErr w:type="gramEnd"/>
          </w:p>
          <w:p w:rsidR="00C808CC" w:rsidRDefault="00C808CC" w:rsidP="00C808CC">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 xml:space="preserve">время на учете, как </w:t>
            </w:r>
            <w:proofErr w:type="gramStart"/>
            <w:r>
              <w:rPr>
                <w:rFonts w:ascii="Cambria" w:eastAsiaTheme="minorHAnsi" w:hAnsi="Cambria" w:cs="Cambria"/>
                <w:lang w:eastAsia="en-US"/>
              </w:rPr>
              <w:t>находящиеся</w:t>
            </w:r>
            <w:proofErr w:type="gramEnd"/>
            <w:r>
              <w:rPr>
                <w:rFonts w:ascii="Cambria" w:eastAsiaTheme="minorHAnsi" w:hAnsi="Cambria" w:cs="Cambria"/>
                <w:lang w:eastAsia="en-US"/>
              </w:rPr>
              <w:t xml:space="preserve"> в социально опасном положении),</w:t>
            </w:r>
          </w:p>
          <w:p w:rsidR="00C808CC" w:rsidRDefault="00C808CC" w:rsidP="00C808CC">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 незанятость несовершеннолетних, совершивших преступления, во внеурочное время;</w:t>
            </w:r>
          </w:p>
          <w:p w:rsidR="00C808CC" w:rsidRDefault="00C808CC" w:rsidP="00C808CC">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 недостаточный контроль родителей за поведением и времяпровождением</w:t>
            </w:r>
          </w:p>
          <w:p w:rsidR="00C808CC" w:rsidRDefault="00C808CC" w:rsidP="00C808CC">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несовершеннолетних детей;</w:t>
            </w:r>
          </w:p>
          <w:p w:rsidR="00C808CC" w:rsidRDefault="00C808CC" w:rsidP="00C808CC">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 xml:space="preserve">- отрицательное поведение родителей (законных представителей), что может </w:t>
            </w:r>
            <w:r>
              <w:rPr>
                <w:rFonts w:ascii="Cambria" w:eastAsiaTheme="minorHAnsi" w:hAnsi="Cambria" w:cs="Cambria"/>
                <w:lang w:eastAsia="en-US"/>
              </w:rPr>
              <w:lastRenderedPageBreak/>
              <w:t>являться</w:t>
            </w:r>
          </w:p>
          <w:p w:rsidR="00915385" w:rsidRPr="00915385" w:rsidRDefault="00C808CC" w:rsidP="00C808CC">
            <w:pPr>
              <w:pStyle w:val="Standard"/>
              <w:snapToGrid w:val="0"/>
              <w:spacing w:line="276" w:lineRule="auto"/>
              <w:jc w:val="both"/>
              <w:rPr>
                <w:rFonts w:ascii="PT Astra Sans" w:eastAsia="Times New Roman" w:hAnsi="PT Astra Sans" w:cs="Times New Roman"/>
                <w:lang w:eastAsia="ru-RU" w:bidi="ar-SA"/>
              </w:rPr>
            </w:pPr>
            <w:r>
              <w:rPr>
                <w:rFonts w:ascii="Cambria" w:eastAsiaTheme="minorHAnsi" w:hAnsi="Cambria" w:cs="Cambria"/>
                <w:lang w:eastAsia="en-US"/>
              </w:rPr>
              <w:t>негативным примером для своих детей.</w:t>
            </w:r>
          </w:p>
        </w:tc>
      </w:tr>
      <w:tr w:rsidR="00915385" w:rsidRPr="00915385" w:rsidTr="00170ED7">
        <w:trPr>
          <w:trHeight w:val="360"/>
        </w:trPr>
        <w:tc>
          <w:tcPr>
            <w:tcW w:w="2420" w:type="dxa"/>
            <w:tcBorders>
              <w:top w:val="single" w:sz="4" w:space="0" w:color="auto"/>
              <w:left w:val="single" w:sz="4" w:space="0" w:color="000000"/>
              <w:bottom w:val="single" w:sz="4" w:space="0" w:color="auto"/>
              <w:right w:val="nil"/>
            </w:tcBorders>
            <w:tcMar>
              <w:top w:w="0" w:type="dxa"/>
              <w:left w:w="70" w:type="dxa"/>
              <w:bottom w:w="0" w:type="dxa"/>
              <w:right w:w="70" w:type="dxa"/>
            </w:tcMar>
            <w:vAlign w:val="center"/>
            <w:hideMark/>
          </w:tcPr>
          <w:p w:rsidR="00915385" w:rsidRPr="00915385" w:rsidRDefault="00915385" w:rsidP="00170ED7">
            <w:pPr>
              <w:pStyle w:val="a6"/>
              <w:rPr>
                <w:rFonts w:ascii="PT Astra Sans" w:hAnsi="PT Astra Sans"/>
              </w:rPr>
            </w:pPr>
            <w:r w:rsidRPr="00915385">
              <w:rPr>
                <w:rFonts w:ascii="PT Astra Sans" w:hAnsi="PT Astra Sans"/>
              </w:rPr>
              <w:lastRenderedPageBreak/>
              <w:t>Удельный вес преступлений, совершенных ранее судимыми лицами, от общего количества раскрытых преступлений,%</w:t>
            </w:r>
          </w:p>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p>
        </w:tc>
        <w:tc>
          <w:tcPr>
            <w:tcW w:w="1985" w:type="dxa"/>
            <w:tcBorders>
              <w:top w:val="single" w:sz="4" w:space="0" w:color="auto"/>
              <w:left w:val="single" w:sz="4" w:space="0" w:color="000000"/>
              <w:bottom w:val="single" w:sz="4" w:space="0" w:color="auto"/>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center"/>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32,2</w:t>
            </w:r>
          </w:p>
        </w:tc>
        <w:tc>
          <w:tcPr>
            <w:tcW w:w="1842" w:type="dxa"/>
            <w:tcBorders>
              <w:top w:val="single" w:sz="4" w:space="0" w:color="auto"/>
              <w:left w:val="single" w:sz="4" w:space="0" w:color="000000"/>
              <w:bottom w:val="single" w:sz="4" w:space="0" w:color="auto"/>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30</w:t>
            </w:r>
          </w:p>
        </w:tc>
        <w:tc>
          <w:tcPr>
            <w:tcW w:w="1560" w:type="dxa"/>
            <w:tcBorders>
              <w:top w:val="single" w:sz="4" w:space="0" w:color="auto"/>
              <w:left w:val="single" w:sz="4" w:space="0" w:color="000000"/>
              <w:bottom w:val="single" w:sz="4" w:space="0" w:color="auto"/>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107,3</w:t>
            </w:r>
          </w:p>
        </w:tc>
        <w:tc>
          <w:tcPr>
            <w:tcW w:w="184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+1</w:t>
            </w:r>
          </w:p>
        </w:tc>
      </w:tr>
      <w:tr w:rsidR="00915385" w:rsidRPr="00915385" w:rsidTr="00170ED7">
        <w:trPr>
          <w:trHeight w:val="360"/>
        </w:trPr>
        <w:tc>
          <w:tcPr>
            <w:tcW w:w="2420"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915385" w:rsidRPr="00915385" w:rsidRDefault="00915385" w:rsidP="00170ED7">
            <w:pPr>
              <w:pStyle w:val="a6"/>
              <w:rPr>
                <w:rFonts w:ascii="PT Astra Sans" w:hAnsi="PT Astra Sans"/>
              </w:rPr>
            </w:pPr>
            <w:r w:rsidRPr="00915385">
              <w:rPr>
                <w:rFonts w:ascii="PT Astra Sans" w:hAnsi="PT Astra Sans"/>
              </w:rPr>
              <w:t>Удельный вес преступлений, совершенных в состоянии алкогольного опьянения, от общего количества раскрытых преступлений,%</w:t>
            </w:r>
          </w:p>
        </w:tc>
        <w:tc>
          <w:tcPr>
            <w:tcW w:w="1985"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center"/>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44,4</w:t>
            </w:r>
          </w:p>
        </w:tc>
        <w:tc>
          <w:tcPr>
            <w:tcW w:w="1842"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36,4</w:t>
            </w:r>
          </w:p>
        </w:tc>
        <w:tc>
          <w:tcPr>
            <w:tcW w:w="1560" w:type="dxa"/>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122</w:t>
            </w:r>
          </w:p>
        </w:tc>
        <w:tc>
          <w:tcPr>
            <w:tcW w:w="184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915385" w:rsidRPr="00915385" w:rsidRDefault="00915385" w:rsidP="00170ED7">
            <w:pPr>
              <w:pStyle w:val="Standard"/>
              <w:snapToGrid w:val="0"/>
              <w:spacing w:line="276" w:lineRule="auto"/>
              <w:jc w:val="both"/>
              <w:rPr>
                <w:rFonts w:ascii="PT Astra Sans" w:eastAsia="Times New Roman" w:hAnsi="PT Astra Sans" w:cs="Times New Roman"/>
                <w:lang w:eastAsia="ru-RU" w:bidi="ar-SA"/>
              </w:rPr>
            </w:pPr>
            <w:r w:rsidRPr="00915385">
              <w:rPr>
                <w:rFonts w:ascii="PT Astra Sans" w:eastAsia="Times New Roman" w:hAnsi="PT Astra Sans" w:cs="Times New Roman"/>
                <w:lang w:eastAsia="ru-RU" w:bidi="ar-SA"/>
              </w:rPr>
              <w:t>+4</w:t>
            </w:r>
          </w:p>
        </w:tc>
      </w:tr>
    </w:tbl>
    <w:p w:rsidR="00915385" w:rsidRPr="00915385" w:rsidRDefault="00915385" w:rsidP="00915385">
      <w:pPr>
        <w:pStyle w:val="Standard"/>
        <w:jc w:val="both"/>
        <w:rPr>
          <w:rFonts w:ascii="PT Astra Sans" w:hAnsi="PT Astra Sans" w:cs="Times New Roman"/>
        </w:rPr>
      </w:pPr>
    </w:p>
    <w:p w:rsidR="00915385" w:rsidRDefault="00915385" w:rsidP="00915385">
      <w:pPr>
        <w:pStyle w:val="Standard"/>
        <w:jc w:val="both"/>
        <w:rPr>
          <w:rFonts w:eastAsia="Times New Roman" w:cs="Times New Roman"/>
          <w:lang w:eastAsia="ru-RU" w:bidi="ar-SA"/>
        </w:rPr>
      </w:pPr>
      <w:r>
        <w:rPr>
          <w:rFonts w:eastAsia="Times New Roman" w:cs="Times New Roman"/>
          <w:lang w:eastAsia="ru-RU" w:bidi="ar-SA"/>
        </w:rPr>
        <w:t>Форма 5. Оценка эффективности муниципальной «</w:t>
      </w:r>
      <w:r>
        <w:t xml:space="preserve">Профилактика правонарушений </w:t>
      </w:r>
      <w:r w:rsidRPr="00864649">
        <w:t xml:space="preserve"> в </w:t>
      </w:r>
      <w:r>
        <w:t>Белозерском районе  на 2019-2021</w:t>
      </w:r>
      <w:r w:rsidRPr="00864649">
        <w:t xml:space="preserve"> годы</w:t>
      </w:r>
      <w:r>
        <w:rPr>
          <w:rFonts w:eastAsia="Times New Roman" w:cs="Times New Roman"/>
          <w:lang w:eastAsia="ru-RU" w:bidi="ar-SA"/>
        </w:rPr>
        <w:t>» за 2019 год</w:t>
      </w:r>
    </w:p>
    <w:p w:rsidR="00915385" w:rsidRDefault="00915385" w:rsidP="00915385">
      <w:pPr>
        <w:pStyle w:val="Standard"/>
        <w:jc w:val="both"/>
        <w:rPr>
          <w:rFonts w:eastAsia="Times New Roman" w:cs="Times New Roman"/>
          <w:lang w:eastAsia="ru-RU" w:bidi="ar-SA"/>
        </w:rPr>
      </w:pPr>
    </w:p>
    <w:tbl>
      <w:tblPr>
        <w:tblW w:w="9735" w:type="dxa"/>
        <w:tblInd w:w="60" w:type="dxa"/>
        <w:tblLayout w:type="fixed"/>
        <w:tblCellMar>
          <w:left w:w="10" w:type="dxa"/>
          <w:right w:w="10" w:type="dxa"/>
        </w:tblCellMar>
        <w:tblLook w:val="04A0" w:firstRow="1" w:lastRow="0" w:firstColumn="1" w:lastColumn="0" w:noHBand="0" w:noVBand="1"/>
      </w:tblPr>
      <w:tblGrid>
        <w:gridCol w:w="5492"/>
        <w:gridCol w:w="2118"/>
        <w:gridCol w:w="2125"/>
      </w:tblGrid>
      <w:tr w:rsidR="00915385" w:rsidTr="00170ED7">
        <w:trPr>
          <w:trHeight w:val="1005"/>
        </w:trPr>
        <w:tc>
          <w:tcPr>
            <w:tcW w:w="549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Вывод об эффективности муниципальной программы</w:t>
            </w:r>
          </w:p>
        </w:tc>
        <w:tc>
          <w:tcPr>
            <w:tcW w:w="211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Итоговая сводная оценка (баллов)</w:t>
            </w:r>
          </w:p>
        </w:tc>
        <w:tc>
          <w:tcPr>
            <w:tcW w:w="2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Предложения по дальнейшей реализации программы</w:t>
            </w:r>
          </w:p>
        </w:tc>
      </w:tr>
      <w:tr w:rsidR="00915385" w:rsidTr="00170ED7">
        <w:trPr>
          <w:trHeight w:val="240"/>
        </w:trPr>
        <w:tc>
          <w:tcPr>
            <w:tcW w:w="5492" w:type="dxa"/>
            <w:tcBorders>
              <w:top w:val="nil"/>
              <w:left w:val="single" w:sz="4" w:space="0" w:color="000000"/>
              <w:bottom w:val="single" w:sz="4" w:space="0" w:color="auto"/>
              <w:right w:val="nil"/>
            </w:tcBorders>
            <w:tcMar>
              <w:top w:w="0" w:type="dxa"/>
              <w:left w:w="70" w:type="dxa"/>
              <w:bottom w:w="0" w:type="dxa"/>
              <w:right w:w="70" w:type="dxa"/>
            </w:tcMar>
            <w:hideMark/>
          </w:tcPr>
          <w:p w:rsidR="00915385" w:rsidRDefault="00915385" w:rsidP="00170ED7">
            <w:pPr>
              <w:pStyle w:val="Standard"/>
              <w:snapToGrid w:val="0"/>
              <w:spacing w:line="276" w:lineRule="auto"/>
              <w:jc w:val="both"/>
              <w:rPr>
                <w:rFonts w:eastAsia="Times New Roman" w:cs="Times New Roman"/>
                <w:lang w:eastAsia="ru-RU" w:bidi="ar-SA"/>
              </w:rPr>
            </w:pPr>
            <w:r>
              <w:rPr>
                <w:rFonts w:eastAsia="Times New Roman" w:cs="Times New Roman"/>
                <w:lang w:eastAsia="ru-RU" w:bidi="ar-SA"/>
              </w:rPr>
              <w:t>Ожидаемая эффективность достигнута</w:t>
            </w:r>
          </w:p>
        </w:tc>
        <w:tc>
          <w:tcPr>
            <w:tcW w:w="2118" w:type="dxa"/>
            <w:tcBorders>
              <w:top w:val="nil"/>
              <w:left w:val="single" w:sz="4" w:space="0" w:color="000000"/>
              <w:bottom w:val="single" w:sz="4" w:space="0" w:color="auto"/>
              <w:right w:val="nil"/>
            </w:tcBorders>
            <w:tcMar>
              <w:top w:w="0" w:type="dxa"/>
              <w:left w:w="70" w:type="dxa"/>
              <w:bottom w:w="0" w:type="dxa"/>
              <w:right w:w="70" w:type="dxa"/>
            </w:tcMar>
            <w:hideMark/>
          </w:tcPr>
          <w:p w:rsidR="00915385" w:rsidRDefault="00915385" w:rsidP="00170ED7">
            <w:pPr>
              <w:pStyle w:val="Standard"/>
              <w:snapToGrid w:val="0"/>
              <w:spacing w:line="276" w:lineRule="auto"/>
              <w:jc w:val="both"/>
              <w:rPr>
                <w:rFonts w:eastAsia="Times New Roman" w:cs="Times New Roman"/>
                <w:lang w:eastAsia="ru-RU" w:bidi="ar-SA"/>
              </w:rPr>
            </w:pPr>
            <w:r>
              <w:rPr>
                <w:rFonts w:eastAsia="Times New Roman" w:cs="Times New Roman"/>
                <w:lang w:eastAsia="ru-RU" w:bidi="ar-SA"/>
              </w:rPr>
              <w:t>+9  баллов</w:t>
            </w:r>
          </w:p>
        </w:tc>
        <w:tc>
          <w:tcPr>
            <w:tcW w:w="2125" w:type="dxa"/>
            <w:tcBorders>
              <w:top w:val="nil"/>
              <w:left w:val="single" w:sz="4" w:space="0" w:color="000000"/>
              <w:bottom w:val="single" w:sz="4" w:space="0" w:color="auto"/>
              <w:right w:val="single" w:sz="4" w:space="0" w:color="000000"/>
            </w:tcBorders>
            <w:tcMar>
              <w:top w:w="0" w:type="dxa"/>
              <w:left w:w="70" w:type="dxa"/>
              <w:bottom w:w="0" w:type="dxa"/>
              <w:right w:w="70" w:type="dxa"/>
            </w:tcMar>
            <w:hideMark/>
          </w:tcPr>
          <w:p w:rsidR="00915385" w:rsidRDefault="00915385" w:rsidP="00170ED7">
            <w:pPr>
              <w:pStyle w:val="Standard"/>
              <w:snapToGrid w:val="0"/>
              <w:spacing w:line="276" w:lineRule="auto"/>
              <w:jc w:val="both"/>
              <w:rPr>
                <w:rFonts w:eastAsia="Times New Roman" w:cs="Times New Roman"/>
                <w:lang w:eastAsia="ru-RU" w:bidi="ar-SA"/>
              </w:rPr>
            </w:pPr>
            <w:r>
              <w:rPr>
                <w:rFonts w:eastAsia="Times New Roman" w:cs="Times New Roman"/>
                <w:lang w:eastAsia="ru-RU" w:bidi="ar-SA"/>
              </w:rPr>
              <w:t>реализацию программы продолжить</w:t>
            </w:r>
          </w:p>
        </w:tc>
      </w:tr>
    </w:tbl>
    <w:p w:rsidR="00915385" w:rsidRDefault="00915385" w:rsidP="00915385">
      <w:pPr>
        <w:pStyle w:val="Standard"/>
        <w:jc w:val="both"/>
        <w:rPr>
          <w:rFonts w:eastAsia="Times New Roman" w:cs="Arial"/>
          <w:b/>
          <w:sz w:val="28"/>
          <w:szCs w:val="28"/>
          <w:lang w:eastAsia="ru-RU" w:bidi="ar-SA"/>
        </w:rPr>
      </w:pPr>
    </w:p>
    <w:tbl>
      <w:tblPr>
        <w:tblW w:w="10207" w:type="dxa"/>
        <w:tblInd w:w="-781" w:type="dxa"/>
        <w:tblLayout w:type="fixed"/>
        <w:tblCellMar>
          <w:left w:w="10" w:type="dxa"/>
          <w:right w:w="10" w:type="dxa"/>
        </w:tblCellMar>
        <w:tblLook w:val="04A0" w:firstRow="1" w:lastRow="0" w:firstColumn="1" w:lastColumn="0" w:noHBand="0" w:noVBand="1"/>
      </w:tblPr>
      <w:tblGrid>
        <w:gridCol w:w="3261"/>
        <w:gridCol w:w="851"/>
        <w:gridCol w:w="850"/>
        <w:gridCol w:w="851"/>
        <w:gridCol w:w="850"/>
        <w:gridCol w:w="851"/>
        <w:gridCol w:w="850"/>
        <w:gridCol w:w="851"/>
        <w:gridCol w:w="992"/>
      </w:tblGrid>
      <w:tr w:rsidR="00915385" w:rsidRPr="00850473" w:rsidTr="00170ED7">
        <w:trPr>
          <w:trHeight w:val="360"/>
        </w:trPr>
        <w:tc>
          <w:tcPr>
            <w:tcW w:w="3261" w:type="dxa"/>
            <w:vMerge w:val="restart"/>
            <w:tcBorders>
              <w:top w:val="single" w:sz="4" w:space="0" w:color="auto"/>
              <w:left w:val="single" w:sz="4" w:space="0" w:color="000000"/>
              <w:right w:val="nil"/>
            </w:tcBorders>
            <w:tcMar>
              <w:top w:w="0" w:type="dxa"/>
              <w:left w:w="70" w:type="dxa"/>
              <w:bottom w:w="0" w:type="dxa"/>
              <w:right w:w="70" w:type="dxa"/>
            </w:tcMar>
          </w:tcPr>
          <w:p w:rsidR="00915385" w:rsidRDefault="00915385" w:rsidP="00170ED7">
            <w:pPr>
              <w:pStyle w:val="a6"/>
              <w:rPr>
                <w:color w:val="000000"/>
              </w:rPr>
            </w:pPr>
            <w:r>
              <w:rPr>
                <w:color w:val="000000"/>
              </w:rPr>
              <w:t>показатели</w:t>
            </w:r>
          </w:p>
        </w:tc>
        <w:tc>
          <w:tcPr>
            <w:tcW w:w="1701" w:type="dxa"/>
            <w:gridSpan w:val="2"/>
            <w:tcBorders>
              <w:top w:val="single" w:sz="4" w:space="0" w:color="auto"/>
              <w:left w:val="single" w:sz="4" w:space="0" w:color="000000"/>
              <w:bottom w:val="single" w:sz="4" w:space="0" w:color="000000"/>
              <w:right w:val="nil"/>
            </w:tcBorders>
            <w:tcMar>
              <w:top w:w="0" w:type="dxa"/>
              <w:left w:w="70" w:type="dxa"/>
              <w:bottom w:w="0" w:type="dxa"/>
              <w:right w:w="70" w:type="dxa"/>
            </w:tcMar>
          </w:tcPr>
          <w:p w:rsidR="00915385" w:rsidRPr="008446C0" w:rsidRDefault="00915385" w:rsidP="00170ED7">
            <w:pPr>
              <w:pStyle w:val="a6"/>
              <w:jc w:val="center"/>
            </w:pPr>
            <w:r>
              <w:t>2019</w:t>
            </w:r>
          </w:p>
        </w:tc>
        <w:tc>
          <w:tcPr>
            <w:tcW w:w="1701" w:type="dxa"/>
            <w:gridSpan w:val="2"/>
            <w:tcBorders>
              <w:top w:val="single" w:sz="4" w:space="0" w:color="auto"/>
              <w:left w:val="single" w:sz="4" w:space="0" w:color="000000"/>
              <w:bottom w:val="single" w:sz="4" w:space="0" w:color="000000"/>
              <w:right w:val="nil"/>
            </w:tcBorders>
            <w:tcMar>
              <w:top w:w="0" w:type="dxa"/>
              <w:left w:w="70" w:type="dxa"/>
              <w:bottom w:w="0" w:type="dxa"/>
              <w:right w:w="70" w:type="dxa"/>
            </w:tcMar>
            <w:vAlign w:val="center"/>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2020</w:t>
            </w:r>
          </w:p>
        </w:tc>
        <w:tc>
          <w:tcPr>
            <w:tcW w:w="1701" w:type="dxa"/>
            <w:gridSpan w:val="2"/>
            <w:tcBorders>
              <w:top w:val="single" w:sz="4" w:space="0" w:color="auto"/>
              <w:left w:val="single" w:sz="4" w:space="0" w:color="000000"/>
              <w:bottom w:val="single" w:sz="4" w:space="0" w:color="auto"/>
              <w:right w:val="single" w:sz="4" w:space="0" w:color="auto"/>
            </w:tcBorders>
            <w:tcMar>
              <w:top w:w="0" w:type="dxa"/>
              <w:left w:w="70" w:type="dxa"/>
              <w:bottom w:w="0" w:type="dxa"/>
              <w:right w:w="70" w:type="dxa"/>
            </w:tcMar>
            <w:vAlign w:val="center"/>
          </w:tcPr>
          <w:p w:rsidR="00915385" w:rsidRDefault="00915385" w:rsidP="00170ED7">
            <w:pPr>
              <w:pStyle w:val="Standard"/>
              <w:snapToGrid w:val="0"/>
              <w:spacing w:line="276" w:lineRule="auto"/>
              <w:jc w:val="center"/>
              <w:rPr>
                <w:rFonts w:eastAsia="Times New Roman" w:cs="Times New Roman"/>
                <w:lang w:eastAsia="ru-RU" w:bidi="ar-SA"/>
              </w:rPr>
            </w:pPr>
            <w:r>
              <w:rPr>
                <w:rFonts w:eastAsia="Times New Roman" w:cs="Times New Roman"/>
                <w:lang w:eastAsia="ru-RU" w:bidi="ar-SA"/>
              </w:rPr>
              <w:t>2021</w:t>
            </w:r>
          </w:p>
        </w:tc>
        <w:tc>
          <w:tcPr>
            <w:tcW w:w="1843" w:type="dxa"/>
            <w:gridSpan w:val="2"/>
            <w:tcBorders>
              <w:top w:val="single" w:sz="4" w:space="0" w:color="auto"/>
              <w:bottom w:val="single" w:sz="4" w:space="0" w:color="auto"/>
              <w:right w:val="single" w:sz="4" w:space="0" w:color="auto"/>
            </w:tcBorders>
            <w:shd w:val="clear" w:color="auto" w:fill="auto"/>
          </w:tcPr>
          <w:p w:rsidR="00915385" w:rsidRPr="00850473" w:rsidRDefault="00915385" w:rsidP="00170ED7">
            <w:pPr>
              <w:jc w:val="center"/>
            </w:pPr>
          </w:p>
        </w:tc>
      </w:tr>
      <w:tr w:rsidR="00915385" w:rsidRPr="00850473" w:rsidTr="00170ED7">
        <w:trPr>
          <w:trHeight w:val="360"/>
        </w:trPr>
        <w:tc>
          <w:tcPr>
            <w:tcW w:w="3261" w:type="dxa"/>
            <w:vMerge/>
            <w:tcBorders>
              <w:left w:val="single" w:sz="4" w:space="0" w:color="000000"/>
              <w:bottom w:val="single" w:sz="4" w:space="0" w:color="000000"/>
              <w:right w:val="nil"/>
            </w:tcBorders>
            <w:tcMar>
              <w:top w:w="0" w:type="dxa"/>
              <w:left w:w="70" w:type="dxa"/>
              <w:bottom w:w="0" w:type="dxa"/>
              <w:right w:w="70" w:type="dxa"/>
            </w:tcMar>
          </w:tcPr>
          <w:p w:rsidR="00915385" w:rsidRDefault="00915385" w:rsidP="00170ED7">
            <w:pPr>
              <w:pStyle w:val="a6"/>
              <w:rPr>
                <w:color w:val="000000"/>
              </w:rPr>
            </w:pPr>
          </w:p>
        </w:tc>
        <w:tc>
          <w:tcPr>
            <w:tcW w:w="851" w:type="dxa"/>
            <w:tcBorders>
              <w:top w:val="nil"/>
              <w:left w:val="single" w:sz="4" w:space="0" w:color="000000"/>
              <w:bottom w:val="single" w:sz="4" w:space="0" w:color="000000"/>
              <w:right w:val="single" w:sz="4" w:space="0" w:color="auto"/>
            </w:tcBorders>
            <w:tcMar>
              <w:top w:w="0" w:type="dxa"/>
              <w:left w:w="70" w:type="dxa"/>
              <w:bottom w:w="0" w:type="dxa"/>
              <w:right w:w="70" w:type="dxa"/>
            </w:tcMar>
          </w:tcPr>
          <w:p w:rsidR="00915385" w:rsidRPr="008446C0" w:rsidRDefault="00915385" w:rsidP="00170ED7">
            <w:pPr>
              <w:pStyle w:val="a6"/>
              <w:jc w:val="center"/>
            </w:pPr>
            <w:r>
              <w:t>план</w:t>
            </w:r>
          </w:p>
        </w:tc>
        <w:tc>
          <w:tcPr>
            <w:tcW w:w="850" w:type="dxa"/>
            <w:tcBorders>
              <w:top w:val="nil"/>
              <w:left w:val="single" w:sz="4" w:space="0" w:color="auto"/>
              <w:bottom w:val="single" w:sz="4" w:space="0" w:color="000000"/>
              <w:right w:val="nil"/>
            </w:tcBorders>
          </w:tcPr>
          <w:p w:rsidR="00915385" w:rsidRPr="008446C0" w:rsidRDefault="00915385" w:rsidP="00170ED7">
            <w:pPr>
              <w:pStyle w:val="a6"/>
              <w:jc w:val="center"/>
            </w:pPr>
            <w:r>
              <w:t>факт</w:t>
            </w:r>
          </w:p>
        </w:tc>
        <w:tc>
          <w:tcPr>
            <w:tcW w:w="851" w:type="dxa"/>
            <w:tcBorders>
              <w:top w:val="nil"/>
              <w:left w:val="single" w:sz="4" w:space="0" w:color="000000"/>
              <w:bottom w:val="single" w:sz="4" w:space="0" w:color="000000"/>
              <w:right w:val="single" w:sz="4" w:space="0" w:color="auto"/>
            </w:tcBorders>
            <w:tcMar>
              <w:top w:w="0" w:type="dxa"/>
              <w:left w:w="70" w:type="dxa"/>
              <w:bottom w:w="0" w:type="dxa"/>
              <w:right w:w="70" w:type="dxa"/>
            </w:tcMar>
          </w:tcPr>
          <w:p w:rsidR="00915385" w:rsidRPr="008446C0" w:rsidRDefault="00915385" w:rsidP="00170ED7">
            <w:pPr>
              <w:pStyle w:val="a6"/>
              <w:jc w:val="center"/>
            </w:pPr>
            <w:r>
              <w:t>план</w:t>
            </w:r>
          </w:p>
        </w:tc>
        <w:tc>
          <w:tcPr>
            <w:tcW w:w="850" w:type="dxa"/>
            <w:tcBorders>
              <w:top w:val="nil"/>
              <w:left w:val="single" w:sz="4" w:space="0" w:color="auto"/>
              <w:bottom w:val="single" w:sz="4" w:space="0" w:color="000000"/>
              <w:right w:val="nil"/>
            </w:tcBorders>
          </w:tcPr>
          <w:p w:rsidR="00915385" w:rsidRPr="008446C0" w:rsidRDefault="00915385" w:rsidP="00170ED7">
            <w:pPr>
              <w:pStyle w:val="a6"/>
              <w:jc w:val="center"/>
            </w:pPr>
            <w:r>
              <w:t>факт</w:t>
            </w:r>
          </w:p>
        </w:tc>
        <w:tc>
          <w:tcPr>
            <w:tcW w:w="851" w:type="dxa"/>
            <w:tcBorders>
              <w:top w:val="nil"/>
              <w:left w:val="single" w:sz="4" w:space="0" w:color="000000"/>
              <w:bottom w:val="single" w:sz="4" w:space="0" w:color="000000"/>
              <w:right w:val="single" w:sz="4" w:space="0" w:color="auto"/>
            </w:tcBorders>
            <w:tcMar>
              <w:top w:w="0" w:type="dxa"/>
              <w:left w:w="70" w:type="dxa"/>
              <w:bottom w:w="0" w:type="dxa"/>
              <w:right w:w="70" w:type="dxa"/>
            </w:tcMar>
          </w:tcPr>
          <w:p w:rsidR="00915385" w:rsidRPr="008446C0" w:rsidRDefault="00915385" w:rsidP="00170ED7">
            <w:pPr>
              <w:pStyle w:val="a6"/>
              <w:jc w:val="center"/>
            </w:pPr>
            <w:r>
              <w:t>план</w:t>
            </w:r>
          </w:p>
        </w:tc>
        <w:tc>
          <w:tcPr>
            <w:tcW w:w="850" w:type="dxa"/>
            <w:tcBorders>
              <w:top w:val="nil"/>
              <w:left w:val="single" w:sz="4" w:space="0" w:color="auto"/>
              <w:bottom w:val="single" w:sz="4" w:space="0" w:color="auto"/>
              <w:right w:val="single" w:sz="4" w:space="0" w:color="auto"/>
            </w:tcBorders>
          </w:tcPr>
          <w:p w:rsidR="00915385" w:rsidRPr="008446C0" w:rsidRDefault="00915385" w:rsidP="00170ED7">
            <w:pPr>
              <w:pStyle w:val="a6"/>
              <w:jc w:val="center"/>
            </w:pPr>
            <w:r>
              <w:t>факт</w:t>
            </w:r>
          </w:p>
        </w:tc>
        <w:tc>
          <w:tcPr>
            <w:tcW w:w="851" w:type="dxa"/>
            <w:tcBorders>
              <w:top w:val="single" w:sz="4" w:space="0" w:color="auto"/>
              <w:bottom w:val="single" w:sz="4" w:space="0" w:color="auto"/>
              <w:right w:val="single" w:sz="4" w:space="0" w:color="auto"/>
            </w:tcBorders>
            <w:shd w:val="clear" w:color="auto" w:fill="auto"/>
          </w:tcPr>
          <w:p w:rsidR="00915385" w:rsidRPr="00850473" w:rsidRDefault="00915385" w:rsidP="00170ED7">
            <w:pPr>
              <w:pStyle w:val="a6"/>
              <w:jc w:val="center"/>
            </w:pPr>
          </w:p>
        </w:tc>
        <w:tc>
          <w:tcPr>
            <w:tcW w:w="992" w:type="dxa"/>
            <w:tcBorders>
              <w:top w:val="single" w:sz="4" w:space="0" w:color="auto"/>
              <w:bottom w:val="single" w:sz="4" w:space="0" w:color="auto"/>
              <w:right w:val="single" w:sz="4" w:space="0" w:color="auto"/>
            </w:tcBorders>
            <w:shd w:val="clear" w:color="auto" w:fill="auto"/>
          </w:tcPr>
          <w:p w:rsidR="00915385" w:rsidRPr="00850473" w:rsidRDefault="00915385" w:rsidP="00170ED7">
            <w:pPr>
              <w:pStyle w:val="a6"/>
              <w:jc w:val="center"/>
            </w:pPr>
          </w:p>
        </w:tc>
      </w:tr>
      <w:tr w:rsidR="00915385" w:rsidRPr="00850473" w:rsidTr="00915385">
        <w:trPr>
          <w:trHeight w:val="360"/>
        </w:trPr>
        <w:tc>
          <w:tcPr>
            <w:tcW w:w="3261" w:type="dxa"/>
            <w:tcBorders>
              <w:top w:val="nil"/>
              <w:left w:val="single" w:sz="4" w:space="0" w:color="000000"/>
              <w:bottom w:val="single" w:sz="4" w:space="0" w:color="auto"/>
              <w:right w:val="nil"/>
            </w:tcBorders>
            <w:tcMar>
              <w:top w:w="0" w:type="dxa"/>
              <w:left w:w="70" w:type="dxa"/>
              <w:bottom w:w="0" w:type="dxa"/>
              <w:right w:w="70" w:type="dxa"/>
            </w:tcMar>
          </w:tcPr>
          <w:p w:rsidR="00915385" w:rsidRPr="00915385" w:rsidRDefault="00915385" w:rsidP="00170ED7">
            <w:pPr>
              <w:pStyle w:val="a6"/>
              <w:snapToGrid w:val="0"/>
              <w:jc w:val="both"/>
              <w:rPr>
                <w:rFonts w:ascii="PT Astra Sans" w:hAnsi="PT Astra Sans"/>
              </w:rPr>
            </w:pPr>
            <w:r w:rsidRPr="00915385">
              <w:rPr>
                <w:rFonts w:ascii="PT Astra Sans" w:hAnsi="PT Astra Sans"/>
              </w:rPr>
              <w:t>Количество зарегистрированных тяжких и особо тяжких преступлений без учета инициативно выявленных</w:t>
            </w:r>
          </w:p>
        </w:tc>
        <w:tc>
          <w:tcPr>
            <w:tcW w:w="851" w:type="dxa"/>
            <w:tcBorders>
              <w:top w:val="nil"/>
              <w:left w:val="single" w:sz="4" w:space="0" w:color="000000"/>
              <w:bottom w:val="single" w:sz="4" w:space="0" w:color="auto"/>
              <w:right w:val="single" w:sz="4" w:space="0" w:color="auto"/>
            </w:tcBorders>
            <w:tcMar>
              <w:top w:w="0" w:type="dxa"/>
              <w:left w:w="70" w:type="dxa"/>
              <w:bottom w:w="0" w:type="dxa"/>
              <w:right w:w="70" w:type="dxa"/>
            </w:tcMar>
          </w:tcPr>
          <w:p w:rsidR="00915385" w:rsidRPr="00D70130" w:rsidRDefault="00C808CC" w:rsidP="00170ED7">
            <w:pPr>
              <w:pStyle w:val="a6"/>
              <w:jc w:val="center"/>
            </w:pPr>
            <w:r>
              <w:t>38</w:t>
            </w:r>
          </w:p>
        </w:tc>
        <w:tc>
          <w:tcPr>
            <w:tcW w:w="850" w:type="dxa"/>
            <w:tcBorders>
              <w:top w:val="nil"/>
              <w:left w:val="single" w:sz="4" w:space="0" w:color="auto"/>
              <w:bottom w:val="single" w:sz="4" w:space="0" w:color="auto"/>
              <w:right w:val="nil"/>
            </w:tcBorders>
          </w:tcPr>
          <w:p w:rsidR="00915385" w:rsidRPr="00D70130" w:rsidRDefault="00C808CC" w:rsidP="00170ED7">
            <w:pPr>
              <w:pStyle w:val="a6"/>
              <w:jc w:val="center"/>
            </w:pPr>
            <w:r>
              <w:t>35</w:t>
            </w:r>
          </w:p>
        </w:tc>
        <w:tc>
          <w:tcPr>
            <w:tcW w:w="851" w:type="dxa"/>
            <w:tcBorders>
              <w:top w:val="nil"/>
              <w:left w:val="single" w:sz="4" w:space="0" w:color="000000"/>
              <w:bottom w:val="single" w:sz="4" w:space="0" w:color="auto"/>
              <w:right w:val="single" w:sz="4" w:space="0" w:color="auto"/>
            </w:tcBorders>
            <w:tcMar>
              <w:top w:w="0" w:type="dxa"/>
              <w:left w:w="70" w:type="dxa"/>
              <w:bottom w:w="0" w:type="dxa"/>
              <w:right w:w="70" w:type="dxa"/>
            </w:tcMar>
            <w:vAlign w:val="center"/>
          </w:tcPr>
          <w:p w:rsidR="00915385" w:rsidRPr="00D70130" w:rsidRDefault="00C808CC" w:rsidP="00170ED7">
            <w:pPr>
              <w:pStyle w:val="a6"/>
              <w:rPr>
                <w:lang w:eastAsia="ru-RU"/>
              </w:rPr>
            </w:pPr>
            <w:r>
              <w:rPr>
                <w:lang w:eastAsia="ru-RU"/>
              </w:rPr>
              <w:t>37</w:t>
            </w:r>
          </w:p>
        </w:tc>
        <w:tc>
          <w:tcPr>
            <w:tcW w:w="850" w:type="dxa"/>
            <w:tcBorders>
              <w:top w:val="nil"/>
              <w:left w:val="single" w:sz="4" w:space="0" w:color="auto"/>
              <w:bottom w:val="single" w:sz="4" w:space="0" w:color="auto"/>
              <w:right w:val="nil"/>
            </w:tcBorders>
            <w:vAlign w:val="center"/>
          </w:tcPr>
          <w:p w:rsidR="00915385" w:rsidRPr="00D70130" w:rsidRDefault="00915385" w:rsidP="00170ED7">
            <w:pPr>
              <w:pStyle w:val="a6"/>
              <w:rPr>
                <w:lang w:eastAsia="ru-RU"/>
              </w:rPr>
            </w:pPr>
          </w:p>
        </w:tc>
        <w:tc>
          <w:tcPr>
            <w:tcW w:w="851" w:type="dxa"/>
            <w:tcBorders>
              <w:top w:val="nil"/>
              <w:left w:val="single" w:sz="4" w:space="0" w:color="000000"/>
              <w:bottom w:val="single" w:sz="4" w:space="0" w:color="auto"/>
              <w:right w:val="single" w:sz="4" w:space="0" w:color="auto"/>
            </w:tcBorders>
            <w:tcMar>
              <w:top w:w="0" w:type="dxa"/>
              <w:left w:w="70" w:type="dxa"/>
              <w:bottom w:w="0" w:type="dxa"/>
              <w:right w:w="70" w:type="dxa"/>
            </w:tcMar>
            <w:vAlign w:val="center"/>
          </w:tcPr>
          <w:p w:rsidR="00915385" w:rsidRPr="00D70130" w:rsidRDefault="00C808CC" w:rsidP="00170ED7">
            <w:pPr>
              <w:pStyle w:val="a6"/>
              <w:rPr>
                <w:lang w:eastAsia="ru-RU"/>
              </w:rPr>
            </w:pPr>
            <w:r>
              <w:rPr>
                <w:lang w:eastAsia="ru-RU"/>
              </w:rPr>
              <w:t>36</w:t>
            </w:r>
          </w:p>
        </w:tc>
        <w:tc>
          <w:tcPr>
            <w:tcW w:w="850" w:type="dxa"/>
            <w:tcBorders>
              <w:top w:val="nil"/>
              <w:left w:val="single" w:sz="4" w:space="0" w:color="auto"/>
              <w:bottom w:val="single" w:sz="4" w:space="0" w:color="auto"/>
              <w:right w:val="single" w:sz="4" w:space="0" w:color="auto"/>
            </w:tcBorders>
            <w:vAlign w:val="center"/>
          </w:tcPr>
          <w:p w:rsidR="00915385" w:rsidRPr="00D70130" w:rsidRDefault="00915385" w:rsidP="00170ED7">
            <w:pPr>
              <w:pStyle w:val="a6"/>
              <w:rPr>
                <w:lang w:eastAsia="ru-RU"/>
              </w:rPr>
            </w:pPr>
          </w:p>
        </w:tc>
        <w:tc>
          <w:tcPr>
            <w:tcW w:w="851" w:type="dxa"/>
            <w:tcBorders>
              <w:top w:val="single" w:sz="4" w:space="0" w:color="auto"/>
              <w:bottom w:val="single" w:sz="4" w:space="0" w:color="auto"/>
              <w:right w:val="single" w:sz="4" w:space="0" w:color="auto"/>
            </w:tcBorders>
            <w:shd w:val="clear" w:color="auto" w:fill="auto"/>
          </w:tcPr>
          <w:p w:rsidR="00915385" w:rsidRPr="00850473" w:rsidRDefault="00915385" w:rsidP="00170ED7"/>
        </w:tc>
        <w:tc>
          <w:tcPr>
            <w:tcW w:w="992" w:type="dxa"/>
            <w:tcBorders>
              <w:top w:val="single" w:sz="4" w:space="0" w:color="auto"/>
              <w:bottom w:val="single" w:sz="4" w:space="0" w:color="auto"/>
              <w:right w:val="single" w:sz="4" w:space="0" w:color="auto"/>
            </w:tcBorders>
            <w:shd w:val="clear" w:color="auto" w:fill="auto"/>
          </w:tcPr>
          <w:p w:rsidR="00915385" w:rsidRPr="00850473" w:rsidRDefault="00915385" w:rsidP="00170ED7"/>
        </w:tc>
      </w:tr>
      <w:tr w:rsidR="00915385" w:rsidRPr="00850473" w:rsidTr="00C808CC">
        <w:trPr>
          <w:trHeight w:val="1280"/>
        </w:trPr>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5385" w:rsidRPr="00915385" w:rsidRDefault="00915385" w:rsidP="00170ED7">
            <w:pPr>
              <w:pStyle w:val="a6"/>
              <w:snapToGrid w:val="0"/>
              <w:jc w:val="both"/>
              <w:rPr>
                <w:rFonts w:ascii="PT Astra Sans" w:hAnsi="PT Astra Sans"/>
              </w:rPr>
            </w:pPr>
            <w:r w:rsidRPr="00915385">
              <w:rPr>
                <w:rFonts w:ascii="PT Astra Sans" w:hAnsi="PT Astra Sans"/>
              </w:rPr>
              <w:t xml:space="preserve">Доля противоправных деяний, совершенных </w:t>
            </w:r>
            <w:proofErr w:type="gramStart"/>
            <w:r w:rsidRPr="00915385">
              <w:rPr>
                <w:rFonts w:ascii="PT Astra Sans" w:hAnsi="PT Astra Sans"/>
              </w:rPr>
              <w:t>в</w:t>
            </w:r>
            <w:proofErr w:type="gramEnd"/>
            <w:r w:rsidRPr="00915385">
              <w:rPr>
                <w:rFonts w:ascii="PT Astra Sans" w:hAnsi="PT Astra Sans"/>
              </w:rPr>
              <w:t xml:space="preserve"> общественных</w:t>
            </w:r>
          </w:p>
          <w:p w:rsidR="00915385" w:rsidRPr="00915385" w:rsidRDefault="00915385" w:rsidP="00170ED7">
            <w:pPr>
              <w:pStyle w:val="a6"/>
              <w:snapToGrid w:val="0"/>
              <w:jc w:val="both"/>
              <w:rPr>
                <w:rFonts w:ascii="PT Astra Sans" w:hAnsi="PT Astra Sans"/>
              </w:rPr>
            </w:pPr>
            <w:r w:rsidRPr="00915385">
              <w:rPr>
                <w:rFonts w:ascii="PT Astra Sans" w:hAnsi="PT Astra Sans"/>
              </w:rPr>
              <w:t xml:space="preserve"> </w:t>
            </w:r>
            <w:proofErr w:type="gramStart"/>
            <w:r w:rsidRPr="00915385">
              <w:rPr>
                <w:rFonts w:ascii="PT Astra Sans" w:hAnsi="PT Astra Sans"/>
              </w:rPr>
              <w:t>местах</w:t>
            </w:r>
            <w:proofErr w:type="gramEnd"/>
            <w:r w:rsidRPr="00915385">
              <w:rPr>
                <w:rFonts w:ascii="PT Astra Sans" w:hAnsi="PT Astra Sans"/>
              </w:rPr>
              <w:t xml:space="preserve"> и на улицах,</w:t>
            </w:r>
          </w:p>
          <w:p w:rsidR="00915385" w:rsidRPr="00915385" w:rsidRDefault="00915385" w:rsidP="00170ED7">
            <w:pPr>
              <w:pStyle w:val="a6"/>
              <w:snapToGrid w:val="0"/>
              <w:jc w:val="both"/>
              <w:rPr>
                <w:rFonts w:ascii="PT Astra Sans" w:hAnsi="PT Astra Sans"/>
              </w:rPr>
            </w:pPr>
            <w:r w:rsidRPr="00915385">
              <w:rPr>
                <w:rFonts w:ascii="PT Astra Sans" w:hAnsi="PT Astra Sans"/>
              </w:rPr>
              <w:t xml:space="preserve"> от общего количества зарегистрированных преступлений</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08CC" w:rsidRDefault="00C808CC" w:rsidP="00C808CC">
            <w:pPr>
              <w:rPr>
                <w:lang w:eastAsia="ar-SA"/>
              </w:rPr>
            </w:pPr>
            <w:r>
              <w:rPr>
                <w:lang w:eastAsia="ar-SA"/>
              </w:rPr>
              <w:t>11,5</w:t>
            </w:r>
          </w:p>
          <w:p w:rsidR="00C808CC" w:rsidRPr="00C808CC" w:rsidRDefault="00C808CC" w:rsidP="00C808CC">
            <w:pPr>
              <w:rPr>
                <w:lang w:eastAsia="ar-SA"/>
              </w:rPr>
            </w:pPr>
          </w:p>
          <w:p w:rsidR="00C808CC" w:rsidRPr="00C808CC" w:rsidRDefault="00C808CC" w:rsidP="00C808CC">
            <w:pPr>
              <w:rPr>
                <w:lang w:eastAsia="ar-SA"/>
              </w:rPr>
            </w:pPr>
          </w:p>
          <w:p w:rsidR="00C808CC" w:rsidRDefault="00C808CC" w:rsidP="00C808CC">
            <w:pPr>
              <w:rPr>
                <w:lang w:eastAsia="ar-SA"/>
              </w:rPr>
            </w:pPr>
          </w:p>
          <w:p w:rsidR="00915385" w:rsidRPr="00C808CC" w:rsidRDefault="00C808CC" w:rsidP="00C808CC">
            <w:pPr>
              <w:rPr>
                <w:lang w:eastAsia="ar-SA"/>
              </w:rPr>
            </w:pPr>
            <w:r>
              <w:rPr>
                <w:lang w:eastAsia="ar-SA"/>
              </w:rPr>
              <w:t>15,2</w:t>
            </w:r>
          </w:p>
        </w:tc>
        <w:tc>
          <w:tcPr>
            <w:tcW w:w="850" w:type="dxa"/>
            <w:tcBorders>
              <w:top w:val="single" w:sz="4" w:space="0" w:color="auto"/>
              <w:left w:val="single" w:sz="4" w:space="0" w:color="auto"/>
              <w:bottom w:val="single" w:sz="4" w:space="0" w:color="auto"/>
              <w:right w:val="single" w:sz="4" w:space="0" w:color="auto"/>
            </w:tcBorders>
          </w:tcPr>
          <w:p w:rsidR="00C808CC" w:rsidRDefault="00C808CC" w:rsidP="00C808CC">
            <w:pPr>
              <w:rPr>
                <w:lang w:eastAsia="ar-SA"/>
              </w:rPr>
            </w:pPr>
            <w:r>
              <w:rPr>
                <w:lang w:eastAsia="ar-SA"/>
              </w:rPr>
              <w:t>11,6</w:t>
            </w:r>
          </w:p>
          <w:p w:rsidR="00C808CC" w:rsidRPr="00C808CC" w:rsidRDefault="00C808CC" w:rsidP="00C808CC">
            <w:pPr>
              <w:rPr>
                <w:lang w:eastAsia="ar-SA"/>
              </w:rPr>
            </w:pPr>
          </w:p>
          <w:p w:rsidR="00C808CC" w:rsidRPr="00C808CC" w:rsidRDefault="00C808CC" w:rsidP="00C808CC">
            <w:pPr>
              <w:rPr>
                <w:lang w:eastAsia="ar-SA"/>
              </w:rPr>
            </w:pPr>
          </w:p>
          <w:p w:rsidR="00C808CC" w:rsidRDefault="00C808CC" w:rsidP="00C808CC">
            <w:pPr>
              <w:rPr>
                <w:lang w:eastAsia="ar-SA"/>
              </w:rPr>
            </w:pPr>
          </w:p>
          <w:p w:rsidR="00915385" w:rsidRPr="00C808CC" w:rsidRDefault="00C808CC" w:rsidP="00C808CC">
            <w:pPr>
              <w:rPr>
                <w:lang w:eastAsia="ar-SA"/>
              </w:rPr>
            </w:pPr>
            <w:r>
              <w:rPr>
                <w:lang w:eastAsia="ar-SA"/>
              </w:rPr>
              <w:t>9,4</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08CC" w:rsidRDefault="00C808CC" w:rsidP="00C808CC">
            <w:pPr>
              <w:pStyle w:val="a6"/>
              <w:jc w:val="center"/>
            </w:pPr>
            <w:r>
              <w:t>11,3</w:t>
            </w:r>
          </w:p>
          <w:p w:rsidR="00C808CC" w:rsidRPr="00C808CC" w:rsidRDefault="00C808CC" w:rsidP="00C808CC">
            <w:pPr>
              <w:rPr>
                <w:lang w:eastAsia="ar-SA"/>
              </w:rPr>
            </w:pPr>
          </w:p>
          <w:p w:rsidR="00C808CC" w:rsidRPr="00C808CC" w:rsidRDefault="00C808CC" w:rsidP="00C808CC">
            <w:pPr>
              <w:rPr>
                <w:lang w:eastAsia="ar-SA"/>
              </w:rPr>
            </w:pPr>
          </w:p>
          <w:p w:rsidR="00C808CC" w:rsidRDefault="00C808CC" w:rsidP="00C808CC">
            <w:pPr>
              <w:rPr>
                <w:lang w:eastAsia="ar-SA"/>
              </w:rPr>
            </w:pPr>
          </w:p>
          <w:p w:rsidR="00915385" w:rsidRPr="00C808CC" w:rsidRDefault="00C808CC" w:rsidP="00C808CC">
            <w:pPr>
              <w:rPr>
                <w:lang w:eastAsia="ar-SA"/>
              </w:rPr>
            </w:pPr>
            <w:r>
              <w:rPr>
                <w:lang w:eastAsia="ar-SA"/>
              </w:rPr>
              <w:t>15,1</w:t>
            </w:r>
          </w:p>
        </w:tc>
        <w:tc>
          <w:tcPr>
            <w:tcW w:w="850" w:type="dxa"/>
            <w:tcBorders>
              <w:top w:val="single" w:sz="4" w:space="0" w:color="auto"/>
              <w:left w:val="single" w:sz="4" w:space="0" w:color="auto"/>
              <w:bottom w:val="single" w:sz="4" w:space="0" w:color="auto"/>
              <w:right w:val="single" w:sz="4" w:space="0" w:color="auto"/>
            </w:tcBorders>
          </w:tcPr>
          <w:p w:rsidR="00915385" w:rsidRPr="00D70130" w:rsidRDefault="00915385" w:rsidP="00C808CC">
            <w:pPr>
              <w:pStyle w:val="a6"/>
              <w:jc w:val="cente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808CC" w:rsidRDefault="00C808CC" w:rsidP="00C808CC">
            <w:pPr>
              <w:pStyle w:val="a6"/>
              <w:jc w:val="center"/>
            </w:pPr>
            <w:r>
              <w:t>11</w:t>
            </w:r>
          </w:p>
          <w:p w:rsidR="00C808CC" w:rsidRPr="00C808CC" w:rsidRDefault="00C808CC" w:rsidP="00C808CC">
            <w:pPr>
              <w:rPr>
                <w:lang w:eastAsia="ar-SA"/>
              </w:rPr>
            </w:pPr>
          </w:p>
          <w:p w:rsidR="00C808CC" w:rsidRPr="00C808CC" w:rsidRDefault="00C808CC" w:rsidP="00C808CC">
            <w:pPr>
              <w:rPr>
                <w:lang w:eastAsia="ar-SA"/>
              </w:rPr>
            </w:pPr>
          </w:p>
          <w:p w:rsidR="00C808CC" w:rsidRDefault="00C808CC" w:rsidP="00C808CC">
            <w:pPr>
              <w:rPr>
                <w:lang w:eastAsia="ar-SA"/>
              </w:rPr>
            </w:pPr>
          </w:p>
          <w:p w:rsidR="00915385" w:rsidRPr="00C808CC" w:rsidRDefault="00C808CC" w:rsidP="00C808CC">
            <w:pPr>
              <w:rPr>
                <w:lang w:eastAsia="ar-SA"/>
              </w:rPr>
            </w:pPr>
            <w:r>
              <w:rPr>
                <w:lang w:eastAsia="ar-SA"/>
              </w:rPr>
              <w:t>15,0</w:t>
            </w:r>
          </w:p>
        </w:tc>
        <w:tc>
          <w:tcPr>
            <w:tcW w:w="850" w:type="dxa"/>
            <w:tcBorders>
              <w:top w:val="single" w:sz="4" w:space="0" w:color="auto"/>
              <w:left w:val="single" w:sz="4" w:space="0" w:color="auto"/>
              <w:bottom w:val="single" w:sz="4" w:space="0" w:color="auto"/>
              <w:right w:val="single" w:sz="4" w:space="0" w:color="auto"/>
            </w:tcBorders>
            <w:vAlign w:val="center"/>
          </w:tcPr>
          <w:p w:rsidR="00915385" w:rsidRPr="00D70130" w:rsidRDefault="00915385" w:rsidP="00170ED7">
            <w:pPr>
              <w:pStyle w:val="a6"/>
              <w:rPr>
                <w:lang w:eastAsia="ru-RU"/>
              </w:rPr>
            </w:pPr>
          </w:p>
        </w:tc>
        <w:tc>
          <w:tcPr>
            <w:tcW w:w="851" w:type="dxa"/>
            <w:tcBorders>
              <w:top w:val="single" w:sz="4" w:space="0" w:color="auto"/>
              <w:bottom w:val="single" w:sz="4" w:space="0" w:color="auto"/>
              <w:right w:val="single" w:sz="4" w:space="0" w:color="auto"/>
            </w:tcBorders>
            <w:shd w:val="clear" w:color="auto" w:fill="auto"/>
          </w:tcPr>
          <w:p w:rsidR="00915385" w:rsidRPr="00850473" w:rsidRDefault="00915385" w:rsidP="00170ED7"/>
        </w:tc>
        <w:tc>
          <w:tcPr>
            <w:tcW w:w="992" w:type="dxa"/>
            <w:tcBorders>
              <w:top w:val="single" w:sz="4" w:space="0" w:color="auto"/>
              <w:bottom w:val="single" w:sz="4" w:space="0" w:color="auto"/>
              <w:right w:val="single" w:sz="4" w:space="0" w:color="auto"/>
            </w:tcBorders>
            <w:shd w:val="clear" w:color="auto" w:fill="auto"/>
          </w:tcPr>
          <w:p w:rsidR="00915385" w:rsidRPr="00850473" w:rsidRDefault="00915385" w:rsidP="00170ED7"/>
        </w:tc>
      </w:tr>
      <w:tr w:rsidR="00915385" w:rsidRPr="00850473" w:rsidTr="00C808CC">
        <w:trPr>
          <w:trHeight w:val="360"/>
        </w:trPr>
        <w:tc>
          <w:tcPr>
            <w:tcW w:w="3261" w:type="dxa"/>
            <w:tcBorders>
              <w:top w:val="single" w:sz="4" w:space="0" w:color="auto"/>
              <w:left w:val="single" w:sz="4" w:space="0" w:color="000000"/>
              <w:right w:val="nil"/>
            </w:tcBorders>
            <w:tcMar>
              <w:top w:w="0" w:type="dxa"/>
              <w:left w:w="70" w:type="dxa"/>
              <w:bottom w:w="0" w:type="dxa"/>
              <w:right w:w="70" w:type="dxa"/>
            </w:tcMar>
          </w:tcPr>
          <w:p w:rsidR="00915385" w:rsidRPr="00915385" w:rsidRDefault="00915385" w:rsidP="00170ED7">
            <w:pPr>
              <w:pStyle w:val="a6"/>
              <w:rPr>
                <w:rFonts w:ascii="PT Astra Sans" w:hAnsi="PT Astra Sans"/>
              </w:rPr>
            </w:pPr>
            <w:r w:rsidRPr="00915385">
              <w:rPr>
                <w:rFonts w:ascii="PT Astra Sans" w:hAnsi="PT Astra Sans"/>
              </w:rPr>
              <w:t>Уровень подростковой преступности от общего количества раскрытых преступлений,%</w:t>
            </w:r>
          </w:p>
        </w:tc>
        <w:tc>
          <w:tcPr>
            <w:tcW w:w="851" w:type="dxa"/>
            <w:tcBorders>
              <w:top w:val="single" w:sz="4" w:space="0" w:color="auto"/>
              <w:left w:val="single" w:sz="4" w:space="0" w:color="000000"/>
              <w:right w:val="single" w:sz="4" w:space="0" w:color="auto"/>
            </w:tcBorders>
            <w:tcMar>
              <w:top w:w="0" w:type="dxa"/>
              <w:left w:w="70" w:type="dxa"/>
              <w:bottom w:w="0" w:type="dxa"/>
              <w:right w:w="70" w:type="dxa"/>
            </w:tcMar>
          </w:tcPr>
          <w:p w:rsidR="00915385" w:rsidRPr="00D70130" w:rsidRDefault="00C808CC" w:rsidP="00170ED7">
            <w:pPr>
              <w:pStyle w:val="a6"/>
              <w:jc w:val="center"/>
            </w:pPr>
            <w:r>
              <w:t>4,7</w:t>
            </w:r>
          </w:p>
        </w:tc>
        <w:tc>
          <w:tcPr>
            <w:tcW w:w="850" w:type="dxa"/>
            <w:tcBorders>
              <w:top w:val="single" w:sz="4" w:space="0" w:color="auto"/>
              <w:left w:val="single" w:sz="4" w:space="0" w:color="auto"/>
              <w:right w:val="nil"/>
            </w:tcBorders>
          </w:tcPr>
          <w:p w:rsidR="00915385" w:rsidRPr="00D70130" w:rsidRDefault="00C808CC" w:rsidP="00170ED7">
            <w:pPr>
              <w:pStyle w:val="a6"/>
              <w:jc w:val="center"/>
            </w:pPr>
            <w:r>
              <w:t>5,8</w:t>
            </w:r>
          </w:p>
        </w:tc>
        <w:tc>
          <w:tcPr>
            <w:tcW w:w="851" w:type="dxa"/>
            <w:tcBorders>
              <w:top w:val="single" w:sz="4" w:space="0" w:color="auto"/>
              <w:left w:val="single" w:sz="4" w:space="0" w:color="000000"/>
              <w:right w:val="single" w:sz="4" w:space="0" w:color="auto"/>
            </w:tcBorders>
            <w:tcMar>
              <w:top w:w="0" w:type="dxa"/>
              <w:left w:w="70" w:type="dxa"/>
              <w:bottom w:w="0" w:type="dxa"/>
              <w:right w:w="70" w:type="dxa"/>
            </w:tcMar>
          </w:tcPr>
          <w:p w:rsidR="00915385" w:rsidRPr="00D70130" w:rsidRDefault="00C808CC" w:rsidP="00C808CC">
            <w:pPr>
              <w:pStyle w:val="a6"/>
              <w:jc w:val="center"/>
              <w:rPr>
                <w:lang w:eastAsia="ru-RU"/>
              </w:rPr>
            </w:pPr>
            <w:r>
              <w:rPr>
                <w:lang w:eastAsia="ru-RU"/>
              </w:rPr>
              <w:t>4,6</w:t>
            </w:r>
          </w:p>
        </w:tc>
        <w:tc>
          <w:tcPr>
            <w:tcW w:w="850" w:type="dxa"/>
            <w:tcBorders>
              <w:top w:val="single" w:sz="4" w:space="0" w:color="auto"/>
              <w:left w:val="single" w:sz="4" w:space="0" w:color="auto"/>
              <w:right w:val="nil"/>
            </w:tcBorders>
            <w:vAlign w:val="center"/>
          </w:tcPr>
          <w:p w:rsidR="00915385" w:rsidRPr="00D70130" w:rsidRDefault="00915385" w:rsidP="00170ED7">
            <w:pPr>
              <w:pStyle w:val="a6"/>
              <w:rPr>
                <w:lang w:eastAsia="ru-RU"/>
              </w:rPr>
            </w:pPr>
          </w:p>
        </w:tc>
        <w:tc>
          <w:tcPr>
            <w:tcW w:w="851" w:type="dxa"/>
            <w:tcBorders>
              <w:top w:val="single" w:sz="4" w:space="0" w:color="auto"/>
              <w:left w:val="single" w:sz="4" w:space="0" w:color="000000"/>
              <w:right w:val="single" w:sz="4" w:space="0" w:color="auto"/>
            </w:tcBorders>
            <w:tcMar>
              <w:top w:w="0" w:type="dxa"/>
              <w:left w:w="70" w:type="dxa"/>
              <w:bottom w:w="0" w:type="dxa"/>
              <w:right w:w="70" w:type="dxa"/>
            </w:tcMar>
          </w:tcPr>
          <w:p w:rsidR="00915385" w:rsidRPr="00D70130" w:rsidRDefault="00C808CC" w:rsidP="00C808CC">
            <w:pPr>
              <w:pStyle w:val="a6"/>
              <w:jc w:val="center"/>
              <w:rPr>
                <w:lang w:eastAsia="ru-RU"/>
              </w:rPr>
            </w:pPr>
            <w:r>
              <w:rPr>
                <w:lang w:eastAsia="ru-RU"/>
              </w:rPr>
              <w:t>4,5</w:t>
            </w:r>
          </w:p>
        </w:tc>
        <w:tc>
          <w:tcPr>
            <w:tcW w:w="850" w:type="dxa"/>
            <w:tcBorders>
              <w:top w:val="single" w:sz="4" w:space="0" w:color="auto"/>
              <w:left w:val="single" w:sz="4" w:space="0" w:color="auto"/>
              <w:right w:val="single" w:sz="4" w:space="0" w:color="auto"/>
            </w:tcBorders>
            <w:vAlign w:val="center"/>
          </w:tcPr>
          <w:p w:rsidR="00915385" w:rsidRPr="00D70130" w:rsidRDefault="00915385" w:rsidP="00170ED7">
            <w:pPr>
              <w:pStyle w:val="a6"/>
              <w:rPr>
                <w:lang w:eastAsia="ru-RU"/>
              </w:rPr>
            </w:pPr>
          </w:p>
        </w:tc>
        <w:tc>
          <w:tcPr>
            <w:tcW w:w="851" w:type="dxa"/>
            <w:vMerge w:val="restart"/>
            <w:tcBorders>
              <w:top w:val="single" w:sz="4" w:space="0" w:color="auto"/>
              <w:right w:val="single" w:sz="4" w:space="0" w:color="auto"/>
            </w:tcBorders>
            <w:shd w:val="clear" w:color="auto" w:fill="auto"/>
          </w:tcPr>
          <w:p w:rsidR="00915385" w:rsidRPr="00850473" w:rsidRDefault="00915385" w:rsidP="00170ED7"/>
        </w:tc>
        <w:tc>
          <w:tcPr>
            <w:tcW w:w="992" w:type="dxa"/>
            <w:vMerge w:val="restart"/>
            <w:tcBorders>
              <w:top w:val="single" w:sz="4" w:space="0" w:color="auto"/>
              <w:right w:val="single" w:sz="4" w:space="0" w:color="auto"/>
            </w:tcBorders>
            <w:shd w:val="clear" w:color="auto" w:fill="auto"/>
          </w:tcPr>
          <w:p w:rsidR="00915385" w:rsidRPr="00850473" w:rsidRDefault="00915385" w:rsidP="00170ED7"/>
        </w:tc>
      </w:tr>
      <w:tr w:rsidR="00915385" w:rsidRPr="00850473" w:rsidTr="00915385">
        <w:trPr>
          <w:trHeight w:val="360"/>
        </w:trPr>
        <w:tc>
          <w:tcPr>
            <w:tcW w:w="3261" w:type="dxa"/>
            <w:tcBorders>
              <w:top w:val="nil"/>
              <w:left w:val="single" w:sz="4" w:space="0" w:color="000000"/>
              <w:bottom w:val="single" w:sz="4" w:space="0" w:color="auto"/>
              <w:right w:val="nil"/>
            </w:tcBorders>
            <w:tcMar>
              <w:top w:w="0" w:type="dxa"/>
              <w:left w:w="70" w:type="dxa"/>
              <w:bottom w:w="0" w:type="dxa"/>
              <w:right w:w="70" w:type="dxa"/>
            </w:tcMar>
          </w:tcPr>
          <w:p w:rsidR="00915385" w:rsidRDefault="00915385" w:rsidP="00170ED7">
            <w:pPr>
              <w:pStyle w:val="a6"/>
              <w:rPr>
                <w:color w:val="000000"/>
              </w:rPr>
            </w:pPr>
          </w:p>
        </w:tc>
        <w:tc>
          <w:tcPr>
            <w:tcW w:w="851" w:type="dxa"/>
            <w:tcBorders>
              <w:top w:val="nil"/>
              <w:left w:val="single" w:sz="4" w:space="0" w:color="000000"/>
              <w:bottom w:val="single" w:sz="4" w:space="0" w:color="auto"/>
              <w:right w:val="single" w:sz="4" w:space="0" w:color="auto"/>
            </w:tcBorders>
            <w:tcMar>
              <w:top w:w="0" w:type="dxa"/>
              <w:left w:w="70" w:type="dxa"/>
              <w:bottom w:w="0" w:type="dxa"/>
              <w:right w:w="70" w:type="dxa"/>
            </w:tcMar>
          </w:tcPr>
          <w:p w:rsidR="00915385" w:rsidRPr="00D70130" w:rsidRDefault="00915385" w:rsidP="00170ED7">
            <w:pPr>
              <w:pStyle w:val="a6"/>
              <w:jc w:val="center"/>
            </w:pPr>
          </w:p>
        </w:tc>
        <w:tc>
          <w:tcPr>
            <w:tcW w:w="850" w:type="dxa"/>
            <w:tcBorders>
              <w:top w:val="nil"/>
              <w:left w:val="single" w:sz="4" w:space="0" w:color="auto"/>
              <w:bottom w:val="single" w:sz="4" w:space="0" w:color="auto"/>
              <w:right w:val="nil"/>
            </w:tcBorders>
          </w:tcPr>
          <w:p w:rsidR="00915385" w:rsidRPr="00D70130" w:rsidRDefault="00915385" w:rsidP="00170ED7">
            <w:pPr>
              <w:pStyle w:val="a6"/>
              <w:jc w:val="center"/>
            </w:pPr>
          </w:p>
        </w:tc>
        <w:tc>
          <w:tcPr>
            <w:tcW w:w="851" w:type="dxa"/>
            <w:tcBorders>
              <w:top w:val="nil"/>
              <w:left w:val="single" w:sz="4" w:space="0" w:color="000000"/>
              <w:bottom w:val="single" w:sz="4" w:space="0" w:color="auto"/>
              <w:right w:val="single" w:sz="4" w:space="0" w:color="auto"/>
            </w:tcBorders>
            <w:tcMar>
              <w:top w:w="0" w:type="dxa"/>
              <w:left w:w="70" w:type="dxa"/>
              <w:bottom w:w="0" w:type="dxa"/>
              <w:right w:w="70" w:type="dxa"/>
            </w:tcMar>
            <w:vAlign w:val="center"/>
          </w:tcPr>
          <w:p w:rsidR="00915385" w:rsidRPr="00D70130" w:rsidRDefault="00915385" w:rsidP="00170ED7">
            <w:pPr>
              <w:pStyle w:val="a6"/>
              <w:rPr>
                <w:lang w:eastAsia="ru-RU"/>
              </w:rPr>
            </w:pPr>
          </w:p>
        </w:tc>
        <w:tc>
          <w:tcPr>
            <w:tcW w:w="850" w:type="dxa"/>
            <w:tcBorders>
              <w:top w:val="nil"/>
              <w:left w:val="single" w:sz="4" w:space="0" w:color="auto"/>
              <w:bottom w:val="single" w:sz="4" w:space="0" w:color="auto"/>
              <w:right w:val="nil"/>
            </w:tcBorders>
            <w:vAlign w:val="center"/>
          </w:tcPr>
          <w:p w:rsidR="00915385" w:rsidRPr="00D70130" w:rsidRDefault="00915385" w:rsidP="00170ED7">
            <w:pPr>
              <w:pStyle w:val="a6"/>
              <w:rPr>
                <w:lang w:eastAsia="ru-RU"/>
              </w:rPr>
            </w:pPr>
          </w:p>
        </w:tc>
        <w:tc>
          <w:tcPr>
            <w:tcW w:w="851" w:type="dxa"/>
            <w:tcBorders>
              <w:top w:val="nil"/>
              <w:left w:val="single" w:sz="4" w:space="0" w:color="000000"/>
              <w:bottom w:val="single" w:sz="4" w:space="0" w:color="auto"/>
              <w:right w:val="single" w:sz="4" w:space="0" w:color="auto"/>
            </w:tcBorders>
            <w:tcMar>
              <w:top w:w="0" w:type="dxa"/>
              <w:left w:w="70" w:type="dxa"/>
              <w:bottom w:w="0" w:type="dxa"/>
              <w:right w:w="70" w:type="dxa"/>
            </w:tcMar>
            <w:vAlign w:val="center"/>
          </w:tcPr>
          <w:p w:rsidR="00915385" w:rsidRPr="00D70130" w:rsidRDefault="00915385" w:rsidP="00170ED7">
            <w:pPr>
              <w:pStyle w:val="a6"/>
              <w:rPr>
                <w:lang w:eastAsia="ru-RU"/>
              </w:rPr>
            </w:pPr>
          </w:p>
        </w:tc>
        <w:tc>
          <w:tcPr>
            <w:tcW w:w="850" w:type="dxa"/>
            <w:tcBorders>
              <w:top w:val="nil"/>
              <w:left w:val="single" w:sz="4" w:space="0" w:color="auto"/>
              <w:bottom w:val="single" w:sz="4" w:space="0" w:color="auto"/>
              <w:right w:val="single" w:sz="4" w:space="0" w:color="auto"/>
            </w:tcBorders>
            <w:vAlign w:val="center"/>
          </w:tcPr>
          <w:p w:rsidR="00915385" w:rsidRPr="00D70130" w:rsidRDefault="00915385" w:rsidP="00170ED7">
            <w:pPr>
              <w:pStyle w:val="a6"/>
              <w:rPr>
                <w:lang w:eastAsia="ru-RU"/>
              </w:rPr>
            </w:pPr>
          </w:p>
        </w:tc>
        <w:tc>
          <w:tcPr>
            <w:tcW w:w="851" w:type="dxa"/>
            <w:vMerge/>
            <w:tcBorders>
              <w:bottom w:val="single" w:sz="4" w:space="0" w:color="auto"/>
              <w:right w:val="single" w:sz="4" w:space="0" w:color="auto"/>
            </w:tcBorders>
            <w:shd w:val="clear" w:color="auto" w:fill="auto"/>
          </w:tcPr>
          <w:p w:rsidR="00915385" w:rsidRPr="00850473" w:rsidRDefault="00915385" w:rsidP="00170ED7"/>
        </w:tc>
        <w:tc>
          <w:tcPr>
            <w:tcW w:w="992" w:type="dxa"/>
            <w:vMerge/>
            <w:tcBorders>
              <w:bottom w:val="single" w:sz="4" w:space="0" w:color="auto"/>
              <w:right w:val="single" w:sz="4" w:space="0" w:color="auto"/>
            </w:tcBorders>
            <w:shd w:val="clear" w:color="auto" w:fill="auto"/>
          </w:tcPr>
          <w:p w:rsidR="00915385" w:rsidRPr="00850473" w:rsidRDefault="00915385" w:rsidP="00170ED7"/>
        </w:tc>
      </w:tr>
      <w:tr w:rsidR="00915385" w:rsidRPr="00850473" w:rsidTr="00C808CC">
        <w:trPr>
          <w:trHeight w:val="360"/>
        </w:trPr>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5385" w:rsidRPr="00915385" w:rsidRDefault="00915385" w:rsidP="00915385">
            <w:pPr>
              <w:pStyle w:val="a6"/>
              <w:rPr>
                <w:rFonts w:ascii="PT Astra Sans" w:hAnsi="PT Astra Sans"/>
              </w:rPr>
            </w:pPr>
            <w:r w:rsidRPr="00915385">
              <w:rPr>
                <w:rFonts w:ascii="PT Astra Sans" w:hAnsi="PT Astra Sans"/>
              </w:rPr>
              <w:t>Удельный вес преступлений, совершенных ранее судимыми лицами, от общего количества раскрытых преступлений,%</w:t>
            </w:r>
          </w:p>
          <w:p w:rsidR="00915385" w:rsidRDefault="00915385" w:rsidP="00170ED7">
            <w:pPr>
              <w:pStyle w:val="a6"/>
              <w:rPr>
                <w:color w:val="00000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5385" w:rsidRPr="00D70130" w:rsidRDefault="00C808CC" w:rsidP="00170ED7">
            <w:pPr>
              <w:pStyle w:val="a6"/>
              <w:jc w:val="center"/>
            </w:pPr>
            <w:r>
              <w:t>32,2</w:t>
            </w:r>
          </w:p>
        </w:tc>
        <w:tc>
          <w:tcPr>
            <w:tcW w:w="850" w:type="dxa"/>
            <w:tcBorders>
              <w:top w:val="single" w:sz="4" w:space="0" w:color="auto"/>
              <w:left w:val="single" w:sz="4" w:space="0" w:color="auto"/>
              <w:bottom w:val="single" w:sz="4" w:space="0" w:color="auto"/>
              <w:right w:val="single" w:sz="4" w:space="0" w:color="auto"/>
            </w:tcBorders>
          </w:tcPr>
          <w:p w:rsidR="00915385" w:rsidRPr="00D70130" w:rsidRDefault="00C808CC" w:rsidP="00170ED7">
            <w:pPr>
              <w:pStyle w:val="a6"/>
              <w:jc w:val="center"/>
            </w:pPr>
            <w:r>
              <w:t>30</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5385" w:rsidRPr="00D70130" w:rsidRDefault="00C808CC" w:rsidP="00C808CC">
            <w:pPr>
              <w:pStyle w:val="a6"/>
              <w:jc w:val="center"/>
              <w:rPr>
                <w:lang w:eastAsia="ru-RU"/>
              </w:rPr>
            </w:pPr>
            <w:r>
              <w:rPr>
                <w:lang w:eastAsia="ru-RU"/>
              </w:rPr>
              <w:t>32,1</w:t>
            </w:r>
          </w:p>
        </w:tc>
        <w:tc>
          <w:tcPr>
            <w:tcW w:w="850" w:type="dxa"/>
            <w:tcBorders>
              <w:top w:val="single" w:sz="4" w:space="0" w:color="auto"/>
              <w:left w:val="single" w:sz="4" w:space="0" w:color="auto"/>
              <w:bottom w:val="single" w:sz="4" w:space="0" w:color="auto"/>
              <w:right w:val="single" w:sz="4" w:space="0" w:color="auto"/>
            </w:tcBorders>
          </w:tcPr>
          <w:p w:rsidR="00915385" w:rsidRPr="00D70130" w:rsidRDefault="00915385" w:rsidP="00C808CC">
            <w:pPr>
              <w:pStyle w:val="a6"/>
              <w:jc w:val="center"/>
              <w:rPr>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5385" w:rsidRPr="00D70130" w:rsidRDefault="00C808CC" w:rsidP="00C808CC">
            <w:pPr>
              <w:pStyle w:val="a6"/>
              <w:jc w:val="center"/>
              <w:rPr>
                <w:lang w:eastAsia="ru-RU"/>
              </w:rPr>
            </w:pPr>
            <w:r>
              <w:rPr>
                <w:lang w:eastAsia="ru-RU"/>
              </w:rPr>
              <w:t>32,0</w:t>
            </w:r>
          </w:p>
        </w:tc>
        <w:tc>
          <w:tcPr>
            <w:tcW w:w="850" w:type="dxa"/>
            <w:tcBorders>
              <w:top w:val="single" w:sz="4" w:space="0" w:color="auto"/>
              <w:left w:val="single" w:sz="4" w:space="0" w:color="auto"/>
              <w:bottom w:val="single" w:sz="4" w:space="0" w:color="auto"/>
              <w:right w:val="single" w:sz="4" w:space="0" w:color="auto"/>
            </w:tcBorders>
            <w:vAlign w:val="center"/>
          </w:tcPr>
          <w:p w:rsidR="00915385" w:rsidRPr="00D70130" w:rsidRDefault="00915385" w:rsidP="00170ED7">
            <w:pPr>
              <w:pStyle w:val="a6"/>
              <w:rPr>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5385" w:rsidRPr="00850473" w:rsidRDefault="00915385" w:rsidP="00170ED7"/>
        </w:tc>
        <w:tc>
          <w:tcPr>
            <w:tcW w:w="992" w:type="dxa"/>
            <w:tcBorders>
              <w:top w:val="single" w:sz="4" w:space="0" w:color="auto"/>
              <w:left w:val="single" w:sz="4" w:space="0" w:color="auto"/>
              <w:bottom w:val="single" w:sz="4" w:space="0" w:color="auto"/>
              <w:right w:val="single" w:sz="4" w:space="0" w:color="auto"/>
            </w:tcBorders>
            <w:shd w:val="clear" w:color="auto" w:fill="auto"/>
          </w:tcPr>
          <w:p w:rsidR="00915385" w:rsidRPr="00850473" w:rsidRDefault="00915385" w:rsidP="00170ED7"/>
        </w:tc>
      </w:tr>
      <w:tr w:rsidR="00915385" w:rsidRPr="00850473" w:rsidTr="00C808CC">
        <w:trPr>
          <w:trHeight w:val="360"/>
        </w:trPr>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15385" w:rsidRPr="00915385" w:rsidRDefault="00915385" w:rsidP="00170ED7">
            <w:pPr>
              <w:pStyle w:val="a6"/>
              <w:rPr>
                <w:rFonts w:ascii="PT Astra Sans" w:hAnsi="PT Astra Sans"/>
              </w:rPr>
            </w:pPr>
            <w:r w:rsidRPr="00915385">
              <w:rPr>
                <w:rFonts w:ascii="PT Astra Sans" w:hAnsi="PT Astra Sans"/>
              </w:rPr>
              <w:t>Удельный вес преступлений, совершенных в состоянии алкогольного опьянения, от общего количества раскрытых преступлений,%</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5385" w:rsidRPr="00D70130" w:rsidRDefault="00C808CC" w:rsidP="00170ED7">
            <w:pPr>
              <w:pStyle w:val="a6"/>
              <w:jc w:val="center"/>
            </w:pPr>
            <w:r>
              <w:t>44,4</w:t>
            </w:r>
          </w:p>
        </w:tc>
        <w:tc>
          <w:tcPr>
            <w:tcW w:w="850" w:type="dxa"/>
            <w:tcBorders>
              <w:top w:val="single" w:sz="4" w:space="0" w:color="auto"/>
              <w:left w:val="single" w:sz="4" w:space="0" w:color="auto"/>
              <w:bottom w:val="single" w:sz="4" w:space="0" w:color="auto"/>
              <w:right w:val="single" w:sz="4" w:space="0" w:color="auto"/>
            </w:tcBorders>
          </w:tcPr>
          <w:p w:rsidR="00915385" w:rsidRPr="00D70130" w:rsidRDefault="00C808CC" w:rsidP="00170ED7">
            <w:pPr>
              <w:pStyle w:val="a6"/>
              <w:jc w:val="center"/>
            </w:pPr>
            <w:r>
              <w:t>36,4</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5385" w:rsidRPr="00D70130" w:rsidRDefault="00C808CC" w:rsidP="00C808CC">
            <w:pPr>
              <w:pStyle w:val="a6"/>
              <w:jc w:val="center"/>
              <w:rPr>
                <w:lang w:eastAsia="ru-RU"/>
              </w:rPr>
            </w:pPr>
            <w:r>
              <w:rPr>
                <w:lang w:eastAsia="ru-RU"/>
              </w:rPr>
              <w:t>44,2</w:t>
            </w:r>
          </w:p>
        </w:tc>
        <w:tc>
          <w:tcPr>
            <w:tcW w:w="850" w:type="dxa"/>
            <w:tcBorders>
              <w:top w:val="single" w:sz="4" w:space="0" w:color="auto"/>
              <w:left w:val="single" w:sz="4" w:space="0" w:color="auto"/>
              <w:bottom w:val="single" w:sz="4" w:space="0" w:color="auto"/>
              <w:right w:val="single" w:sz="4" w:space="0" w:color="auto"/>
            </w:tcBorders>
          </w:tcPr>
          <w:p w:rsidR="00915385" w:rsidRPr="00D70130" w:rsidRDefault="00915385" w:rsidP="00C808CC">
            <w:pPr>
              <w:pStyle w:val="a6"/>
              <w:jc w:val="center"/>
              <w:rPr>
                <w:lang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15385" w:rsidRPr="00D70130" w:rsidRDefault="00C808CC" w:rsidP="00C808CC">
            <w:pPr>
              <w:pStyle w:val="a6"/>
              <w:jc w:val="center"/>
              <w:rPr>
                <w:lang w:eastAsia="ru-RU"/>
              </w:rPr>
            </w:pPr>
            <w:r>
              <w:rPr>
                <w:lang w:eastAsia="ru-RU"/>
              </w:rPr>
              <w:t>44,0</w:t>
            </w:r>
          </w:p>
        </w:tc>
        <w:tc>
          <w:tcPr>
            <w:tcW w:w="850" w:type="dxa"/>
            <w:tcBorders>
              <w:top w:val="single" w:sz="4" w:space="0" w:color="auto"/>
              <w:left w:val="single" w:sz="4" w:space="0" w:color="auto"/>
              <w:bottom w:val="single" w:sz="4" w:space="0" w:color="auto"/>
              <w:right w:val="single" w:sz="4" w:space="0" w:color="auto"/>
            </w:tcBorders>
            <w:vAlign w:val="center"/>
          </w:tcPr>
          <w:p w:rsidR="00915385" w:rsidRPr="00D70130" w:rsidRDefault="00915385" w:rsidP="00170ED7">
            <w:pPr>
              <w:pStyle w:val="a6"/>
              <w:rPr>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15385" w:rsidRPr="00850473" w:rsidRDefault="00915385" w:rsidP="00170ED7"/>
        </w:tc>
        <w:tc>
          <w:tcPr>
            <w:tcW w:w="992" w:type="dxa"/>
            <w:tcBorders>
              <w:top w:val="single" w:sz="4" w:space="0" w:color="auto"/>
              <w:left w:val="single" w:sz="4" w:space="0" w:color="auto"/>
              <w:bottom w:val="single" w:sz="4" w:space="0" w:color="auto"/>
              <w:right w:val="single" w:sz="4" w:space="0" w:color="auto"/>
            </w:tcBorders>
            <w:shd w:val="clear" w:color="auto" w:fill="auto"/>
          </w:tcPr>
          <w:p w:rsidR="00915385" w:rsidRPr="00850473" w:rsidRDefault="00915385" w:rsidP="00170ED7"/>
        </w:tc>
      </w:tr>
    </w:tbl>
    <w:p w:rsidR="00915385" w:rsidRDefault="00915385" w:rsidP="00915385">
      <w:pPr>
        <w:pStyle w:val="Standard"/>
        <w:jc w:val="center"/>
        <w:rPr>
          <w:rFonts w:eastAsia="Times New Roman" w:cs="Times New Roman"/>
          <w:b/>
          <w:lang w:eastAsia="ru-RU" w:bidi="ar-SA"/>
        </w:rPr>
      </w:pPr>
    </w:p>
    <w:p w:rsidR="00915385" w:rsidRDefault="00915385" w:rsidP="00915385">
      <w:pPr>
        <w:pStyle w:val="Standard"/>
        <w:jc w:val="center"/>
        <w:rPr>
          <w:rFonts w:eastAsia="Times New Roman" w:cs="Times New Roman"/>
          <w:b/>
          <w:lang w:eastAsia="ru-RU" w:bidi="ar-SA"/>
        </w:rPr>
      </w:pPr>
    </w:p>
    <w:p w:rsidR="00915385" w:rsidRPr="00116103" w:rsidRDefault="00915385" w:rsidP="00915385">
      <w:pPr>
        <w:pStyle w:val="Standard"/>
        <w:jc w:val="center"/>
        <w:rPr>
          <w:rFonts w:eastAsia="Times New Roman" w:cs="Times New Roman"/>
          <w:b/>
          <w:lang w:eastAsia="ru-RU" w:bidi="ar-SA"/>
        </w:rPr>
      </w:pPr>
      <w:r w:rsidRPr="00116103">
        <w:rPr>
          <w:rFonts w:eastAsia="Times New Roman" w:cs="Times New Roman"/>
          <w:b/>
          <w:lang w:eastAsia="ru-RU" w:bidi="ar-SA"/>
        </w:rPr>
        <w:t>Информация</w:t>
      </w:r>
    </w:p>
    <w:p w:rsidR="00915385" w:rsidRPr="00116103" w:rsidRDefault="00915385" w:rsidP="00915385">
      <w:pPr>
        <w:pStyle w:val="Standard"/>
        <w:jc w:val="center"/>
        <w:rPr>
          <w:rFonts w:eastAsia="Times New Roman" w:cs="Times New Roman"/>
          <w:b/>
          <w:lang w:eastAsia="ru-RU" w:bidi="ar-SA"/>
        </w:rPr>
      </w:pPr>
      <w:r w:rsidRPr="00116103">
        <w:rPr>
          <w:rFonts w:eastAsia="Times New Roman" w:cs="Times New Roman"/>
          <w:b/>
          <w:lang w:eastAsia="ru-RU" w:bidi="ar-SA"/>
        </w:rPr>
        <w:t xml:space="preserve">о </w:t>
      </w:r>
      <w:r>
        <w:rPr>
          <w:rFonts w:eastAsia="Times New Roman" w:cs="Times New Roman"/>
          <w:b/>
          <w:lang w:eastAsia="ru-RU" w:bidi="ar-SA"/>
        </w:rPr>
        <w:t>финансировании м</w:t>
      </w:r>
      <w:r w:rsidRPr="00116103">
        <w:rPr>
          <w:rFonts w:eastAsia="Times New Roman" w:cs="Times New Roman"/>
          <w:b/>
          <w:lang w:eastAsia="ru-RU" w:bidi="ar-SA"/>
        </w:rPr>
        <w:t>униципальной программы Белозерского района</w:t>
      </w:r>
    </w:p>
    <w:p w:rsidR="00915385" w:rsidRDefault="00915385" w:rsidP="00915385">
      <w:pPr>
        <w:pStyle w:val="Standard"/>
        <w:jc w:val="both"/>
        <w:rPr>
          <w:rFonts w:eastAsia="Times New Roman" w:cs="Times New Roman"/>
          <w:lang w:eastAsia="ru-RU" w:bidi="ar-SA"/>
        </w:rPr>
      </w:pPr>
      <w:r>
        <w:rPr>
          <w:rFonts w:eastAsia="Times New Roman" w:cs="Times New Roman"/>
          <w:lang w:eastAsia="ru-RU" w:bidi="ar-SA"/>
        </w:rPr>
        <w:t>программы  «</w:t>
      </w:r>
      <w:r>
        <w:t xml:space="preserve">Профилактика правонарушений </w:t>
      </w:r>
      <w:r w:rsidRPr="00864649">
        <w:t xml:space="preserve"> в </w:t>
      </w:r>
      <w:r>
        <w:t>Белозерском районе  на 2019-2021</w:t>
      </w:r>
      <w:r w:rsidRPr="00864649">
        <w:t xml:space="preserve"> годы</w:t>
      </w:r>
      <w:r>
        <w:rPr>
          <w:rFonts w:eastAsia="Times New Roman" w:cs="Times New Roman"/>
          <w:lang w:eastAsia="ru-RU" w:bidi="ar-SA"/>
        </w:rPr>
        <w:t>» за 2019 год</w:t>
      </w:r>
    </w:p>
    <w:p w:rsidR="00915385" w:rsidRPr="00116103" w:rsidRDefault="00915385" w:rsidP="00915385">
      <w:pPr>
        <w:pStyle w:val="Standard"/>
        <w:jc w:val="center"/>
        <w:rPr>
          <w:rFonts w:eastAsia="Times New Roman" w:cs="Times New Roman"/>
          <w:b/>
          <w:lang w:eastAsia="ru-RU" w:bidi="ar-SA"/>
        </w:rPr>
      </w:pPr>
    </w:p>
    <w:p w:rsidR="00915385" w:rsidRDefault="00915385" w:rsidP="00915385">
      <w:pPr>
        <w:pStyle w:val="Standard"/>
        <w:jc w:val="right"/>
        <w:rPr>
          <w:rFonts w:eastAsia="Times New Roman" w:cs="Times New Roman"/>
          <w:sz w:val="28"/>
          <w:szCs w:val="28"/>
          <w:lang w:eastAsia="ru-RU" w:bidi="ar-SA"/>
        </w:rPr>
      </w:pPr>
    </w:p>
    <w:p w:rsidR="00915385" w:rsidRDefault="00915385" w:rsidP="00915385">
      <w:pPr>
        <w:pStyle w:val="Standard"/>
        <w:tabs>
          <w:tab w:val="left" w:pos="7380"/>
          <w:tab w:val="right" w:pos="10063"/>
        </w:tabs>
        <w:rPr>
          <w:rFonts w:eastAsia="Times New Roman" w:cs="Times New Roman"/>
          <w:lang w:eastAsia="ru-RU" w:bidi="ar-SA"/>
        </w:rPr>
      </w:pPr>
      <w:r>
        <w:rPr>
          <w:rFonts w:eastAsia="Times New Roman" w:cs="Times New Roman"/>
          <w:sz w:val="28"/>
          <w:szCs w:val="28"/>
          <w:lang w:eastAsia="ru-RU" w:bidi="ar-SA"/>
        </w:rPr>
        <w:tab/>
      </w:r>
      <w:r>
        <w:rPr>
          <w:rFonts w:eastAsia="Times New Roman" w:cs="Times New Roman"/>
          <w:lang w:eastAsia="ru-RU" w:bidi="ar-SA"/>
        </w:rPr>
        <w:t>тыс. рублей</w:t>
      </w:r>
      <w:r>
        <w:rPr>
          <w:rFonts w:eastAsia="Times New Roman" w:cs="Times New Roman"/>
          <w:sz w:val="28"/>
          <w:szCs w:val="28"/>
          <w:lang w:eastAsia="ru-RU" w:bidi="ar-SA"/>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795"/>
        <w:gridCol w:w="983"/>
        <w:gridCol w:w="709"/>
        <w:gridCol w:w="851"/>
        <w:gridCol w:w="992"/>
        <w:gridCol w:w="709"/>
        <w:gridCol w:w="850"/>
        <w:gridCol w:w="992"/>
      </w:tblGrid>
      <w:tr w:rsidR="00915385" w:rsidTr="00170ED7">
        <w:trPr>
          <w:trHeight w:val="1104"/>
        </w:trPr>
        <w:tc>
          <w:tcPr>
            <w:tcW w:w="2475" w:type="dxa"/>
            <w:vMerge w:val="restart"/>
            <w:tcBorders>
              <w:top w:val="single" w:sz="4" w:space="0" w:color="auto"/>
              <w:left w:val="single" w:sz="4" w:space="0" w:color="auto"/>
              <w:bottom w:val="single" w:sz="4" w:space="0" w:color="auto"/>
              <w:right w:val="single" w:sz="4" w:space="0" w:color="auto"/>
            </w:tcBorders>
            <w:hideMark/>
          </w:tcPr>
          <w:p w:rsidR="00915385" w:rsidRPr="00E349B1" w:rsidRDefault="00915385" w:rsidP="00170ED7">
            <w:pPr>
              <w:pStyle w:val="Standard"/>
              <w:jc w:val="center"/>
              <w:rPr>
                <w:rFonts w:eastAsia="Times New Roman" w:cs="Times New Roman"/>
                <w:lang w:eastAsia="ru-RU" w:bidi="ar-SA"/>
              </w:rPr>
            </w:pPr>
            <w:r w:rsidRPr="00E349B1">
              <w:rPr>
                <w:rFonts w:eastAsia="Times New Roman" w:cs="Times New Roman"/>
                <w:lang w:eastAsia="ru-RU" w:bidi="ar-SA"/>
              </w:rPr>
              <w:t>Источник финансирования</w:t>
            </w:r>
          </w:p>
        </w:tc>
        <w:tc>
          <w:tcPr>
            <w:tcW w:w="1778" w:type="dxa"/>
            <w:gridSpan w:val="2"/>
            <w:tcBorders>
              <w:top w:val="single" w:sz="4" w:space="0" w:color="auto"/>
              <w:left w:val="single" w:sz="4" w:space="0" w:color="auto"/>
              <w:bottom w:val="single" w:sz="4" w:space="0" w:color="auto"/>
              <w:right w:val="single" w:sz="4" w:space="0" w:color="auto"/>
            </w:tcBorders>
          </w:tcPr>
          <w:p w:rsidR="00915385" w:rsidRPr="00E349B1" w:rsidRDefault="00915385" w:rsidP="00170ED7">
            <w:pPr>
              <w:pStyle w:val="Standard"/>
              <w:jc w:val="center"/>
              <w:rPr>
                <w:rFonts w:eastAsia="Times New Roman" w:cs="Times New Roman"/>
                <w:lang w:eastAsia="ru-RU" w:bidi="ar-SA"/>
              </w:rPr>
            </w:pPr>
            <w:r>
              <w:rPr>
                <w:rFonts w:eastAsia="Times New Roman" w:cs="Times New Roman"/>
                <w:lang w:eastAsia="ru-RU" w:bidi="ar-SA"/>
              </w:rPr>
              <w:t>2019</w:t>
            </w:r>
          </w:p>
        </w:tc>
        <w:tc>
          <w:tcPr>
            <w:tcW w:w="1560" w:type="dxa"/>
            <w:gridSpan w:val="2"/>
            <w:tcBorders>
              <w:top w:val="single" w:sz="4" w:space="0" w:color="auto"/>
              <w:left w:val="single" w:sz="4" w:space="0" w:color="auto"/>
              <w:bottom w:val="single" w:sz="4" w:space="0" w:color="auto"/>
              <w:right w:val="single" w:sz="4" w:space="0" w:color="auto"/>
            </w:tcBorders>
          </w:tcPr>
          <w:p w:rsidR="00915385" w:rsidRPr="00E349B1" w:rsidRDefault="00915385" w:rsidP="00170ED7">
            <w:pPr>
              <w:pStyle w:val="Standard"/>
              <w:jc w:val="center"/>
              <w:rPr>
                <w:rFonts w:eastAsia="Times New Roman" w:cs="Times New Roman"/>
                <w:lang w:eastAsia="ru-RU" w:bidi="ar-SA"/>
              </w:rPr>
            </w:pPr>
            <w:r>
              <w:rPr>
                <w:rFonts w:eastAsia="Times New Roman" w:cs="Times New Roman"/>
                <w:lang w:eastAsia="ru-RU" w:bidi="ar-SA"/>
              </w:rPr>
              <w:t>2020</w:t>
            </w:r>
          </w:p>
        </w:tc>
        <w:tc>
          <w:tcPr>
            <w:tcW w:w="1701" w:type="dxa"/>
            <w:gridSpan w:val="2"/>
            <w:tcBorders>
              <w:top w:val="single" w:sz="4" w:space="0" w:color="auto"/>
              <w:left w:val="single" w:sz="4" w:space="0" w:color="auto"/>
              <w:bottom w:val="single" w:sz="4" w:space="0" w:color="auto"/>
              <w:right w:val="single" w:sz="4" w:space="0" w:color="auto"/>
            </w:tcBorders>
            <w:hideMark/>
          </w:tcPr>
          <w:p w:rsidR="00915385" w:rsidRPr="00E349B1" w:rsidRDefault="00915385" w:rsidP="00170ED7">
            <w:pPr>
              <w:pStyle w:val="Standard"/>
              <w:jc w:val="center"/>
              <w:rPr>
                <w:rFonts w:eastAsia="Times New Roman" w:cs="Times New Roman"/>
                <w:lang w:eastAsia="ru-RU" w:bidi="ar-SA"/>
              </w:rPr>
            </w:pPr>
            <w:r>
              <w:rPr>
                <w:rFonts w:eastAsia="Times New Roman" w:cs="Times New Roman"/>
                <w:lang w:eastAsia="ru-RU" w:bidi="ar-SA"/>
              </w:rPr>
              <w:t>2021</w:t>
            </w:r>
          </w:p>
        </w:tc>
        <w:tc>
          <w:tcPr>
            <w:tcW w:w="1842" w:type="dxa"/>
            <w:gridSpan w:val="2"/>
            <w:tcBorders>
              <w:top w:val="single" w:sz="4" w:space="0" w:color="auto"/>
              <w:left w:val="single" w:sz="4" w:space="0" w:color="auto"/>
              <w:bottom w:val="single" w:sz="4" w:space="0" w:color="auto"/>
              <w:right w:val="single" w:sz="4" w:space="0" w:color="auto"/>
            </w:tcBorders>
            <w:hideMark/>
          </w:tcPr>
          <w:p w:rsidR="00915385" w:rsidRPr="00E349B1" w:rsidRDefault="00915385" w:rsidP="00170ED7">
            <w:pPr>
              <w:pStyle w:val="Standard"/>
              <w:jc w:val="center"/>
              <w:rPr>
                <w:rFonts w:eastAsia="Times New Roman" w:cs="Times New Roman"/>
                <w:lang w:eastAsia="ru-RU" w:bidi="ar-SA"/>
              </w:rPr>
            </w:pPr>
            <w:r>
              <w:rPr>
                <w:rFonts w:eastAsia="Times New Roman" w:cs="Times New Roman"/>
                <w:lang w:eastAsia="ru-RU" w:bidi="ar-SA"/>
              </w:rPr>
              <w:t>20</w:t>
            </w:r>
          </w:p>
        </w:tc>
      </w:tr>
      <w:tr w:rsidR="00915385" w:rsidTr="00170ED7">
        <w:trPr>
          <w:trHeight w:val="540"/>
        </w:trPr>
        <w:tc>
          <w:tcPr>
            <w:tcW w:w="2475" w:type="dxa"/>
            <w:vMerge/>
            <w:tcBorders>
              <w:left w:val="single" w:sz="4" w:space="0" w:color="auto"/>
              <w:bottom w:val="single" w:sz="4" w:space="0" w:color="auto"/>
              <w:right w:val="single" w:sz="4" w:space="0" w:color="auto"/>
            </w:tcBorders>
            <w:vAlign w:val="center"/>
          </w:tcPr>
          <w:p w:rsidR="00915385" w:rsidRPr="00E349B1" w:rsidRDefault="00915385" w:rsidP="00170ED7">
            <w:pPr>
              <w:rPr>
                <w:kern w:val="3"/>
              </w:rPr>
            </w:pPr>
          </w:p>
        </w:tc>
        <w:tc>
          <w:tcPr>
            <w:tcW w:w="795"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план</w:t>
            </w:r>
          </w:p>
        </w:tc>
        <w:tc>
          <w:tcPr>
            <w:tcW w:w="983"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факт</w:t>
            </w: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план</w:t>
            </w:r>
          </w:p>
        </w:tc>
        <w:tc>
          <w:tcPr>
            <w:tcW w:w="851"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факт</w:t>
            </w: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план</w:t>
            </w: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факт</w:t>
            </w:r>
          </w:p>
        </w:tc>
        <w:tc>
          <w:tcPr>
            <w:tcW w:w="850"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факт</w:t>
            </w:r>
          </w:p>
        </w:tc>
      </w:tr>
      <w:tr w:rsidR="00915385" w:rsidTr="00170ED7">
        <w:tc>
          <w:tcPr>
            <w:tcW w:w="2475"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sidRPr="00E349B1">
              <w:rPr>
                <w:kern w:val="3"/>
              </w:rPr>
              <w:t>ИТОГО</w:t>
            </w:r>
          </w:p>
        </w:tc>
        <w:tc>
          <w:tcPr>
            <w:tcW w:w="795"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25</w:t>
            </w:r>
          </w:p>
        </w:tc>
        <w:tc>
          <w:tcPr>
            <w:tcW w:w="983"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25</w:t>
            </w: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275</w:t>
            </w:r>
          </w:p>
        </w:tc>
        <w:tc>
          <w:tcPr>
            <w:tcW w:w="851"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0</w:t>
            </w: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25</w:t>
            </w: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jc w:val="center"/>
              <w:rPr>
                <w:kern w:val="3"/>
              </w:rPr>
            </w:pPr>
            <w:r>
              <w:rPr>
                <w:kern w:val="3"/>
              </w:rPr>
              <w:t>0</w:t>
            </w:r>
          </w:p>
        </w:tc>
        <w:tc>
          <w:tcPr>
            <w:tcW w:w="850"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jc w:val="center"/>
              <w:rPr>
                <w:kern w:val="3"/>
              </w:rPr>
            </w:pPr>
            <w:r>
              <w:rPr>
                <w:kern w:val="3"/>
              </w:rPr>
              <w:t>0</w:t>
            </w:r>
          </w:p>
        </w:tc>
      </w:tr>
      <w:tr w:rsidR="00915385" w:rsidTr="00170ED7">
        <w:tc>
          <w:tcPr>
            <w:tcW w:w="2475"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sidRPr="00E349B1">
              <w:t>федеральный бюджет</w:t>
            </w:r>
          </w:p>
        </w:tc>
        <w:tc>
          <w:tcPr>
            <w:tcW w:w="795"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0</w:t>
            </w:r>
          </w:p>
        </w:tc>
        <w:tc>
          <w:tcPr>
            <w:tcW w:w="983"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0</w:t>
            </w: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p>
        </w:tc>
        <w:tc>
          <w:tcPr>
            <w:tcW w:w="851"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jc w:val="center"/>
              <w:rPr>
                <w:kern w:val="3"/>
              </w:rPr>
            </w:pPr>
          </w:p>
        </w:tc>
        <w:tc>
          <w:tcPr>
            <w:tcW w:w="850"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jc w:val="center"/>
              <w:rPr>
                <w:kern w:val="3"/>
              </w:rPr>
            </w:pPr>
          </w:p>
        </w:tc>
      </w:tr>
      <w:tr w:rsidR="00915385" w:rsidTr="00170ED7">
        <w:tc>
          <w:tcPr>
            <w:tcW w:w="2475"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sidRPr="00E349B1">
              <w:t>областной бюджет</w:t>
            </w:r>
          </w:p>
        </w:tc>
        <w:tc>
          <w:tcPr>
            <w:tcW w:w="795"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0</w:t>
            </w:r>
          </w:p>
        </w:tc>
        <w:tc>
          <w:tcPr>
            <w:tcW w:w="983"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0</w:t>
            </w: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0</w:t>
            </w:r>
          </w:p>
        </w:tc>
        <w:tc>
          <w:tcPr>
            <w:tcW w:w="851"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0</w:t>
            </w: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0</w:t>
            </w: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jc w:val="center"/>
              <w:rPr>
                <w:kern w:val="3"/>
              </w:rPr>
            </w:pPr>
            <w:r>
              <w:rPr>
                <w:kern w:val="3"/>
              </w:rPr>
              <w:t>0</w:t>
            </w:r>
          </w:p>
        </w:tc>
        <w:tc>
          <w:tcPr>
            <w:tcW w:w="850"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jc w:val="center"/>
              <w:rPr>
                <w:kern w:val="3"/>
              </w:rPr>
            </w:pPr>
          </w:p>
        </w:tc>
      </w:tr>
      <w:tr w:rsidR="00915385" w:rsidTr="00170ED7">
        <w:tc>
          <w:tcPr>
            <w:tcW w:w="2475"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sidRPr="00E349B1">
              <w:t xml:space="preserve"> бюджет района</w:t>
            </w:r>
          </w:p>
        </w:tc>
        <w:tc>
          <w:tcPr>
            <w:tcW w:w="795" w:type="dxa"/>
            <w:tcBorders>
              <w:top w:val="single" w:sz="4" w:space="0" w:color="auto"/>
              <w:left w:val="single" w:sz="4" w:space="0" w:color="auto"/>
              <w:bottom w:val="single" w:sz="4" w:space="0" w:color="auto"/>
              <w:right w:val="single" w:sz="4" w:space="0" w:color="auto"/>
            </w:tcBorders>
            <w:vAlign w:val="center"/>
          </w:tcPr>
          <w:p w:rsidR="00915385" w:rsidRPr="00E349B1" w:rsidRDefault="00F56E20" w:rsidP="00170ED7">
            <w:pPr>
              <w:rPr>
                <w:kern w:val="3"/>
              </w:rPr>
            </w:pPr>
            <w:r>
              <w:rPr>
                <w:kern w:val="3"/>
              </w:rPr>
              <w:t>2</w:t>
            </w:r>
            <w:r w:rsidR="00915385">
              <w:rPr>
                <w:kern w:val="3"/>
              </w:rPr>
              <w:t>5</w:t>
            </w:r>
          </w:p>
        </w:tc>
        <w:tc>
          <w:tcPr>
            <w:tcW w:w="983" w:type="dxa"/>
            <w:tcBorders>
              <w:top w:val="single" w:sz="4" w:space="0" w:color="auto"/>
              <w:left w:val="single" w:sz="4" w:space="0" w:color="auto"/>
              <w:bottom w:val="single" w:sz="4" w:space="0" w:color="auto"/>
              <w:right w:val="single" w:sz="4" w:space="0" w:color="auto"/>
            </w:tcBorders>
            <w:vAlign w:val="center"/>
          </w:tcPr>
          <w:p w:rsidR="00915385" w:rsidRPr="00E349B1" w:rsidRDefault="00F56E20" w:rsidP="00170ED7">
            <w:pPr>
              <w:rPr>
                <w:kern w:val="3"/>
              </w:rPr>
            </w:pPr>
            <w:r>
              <w:rPr>
                <w:kern w:val="3"/>
              </w:rPr>
              <w:t>2</w:t>
            </w:r>
            <w:r w:rsidR="00915385">
              <w:rPr>
                <w:kern w:val="3"/>
              </w:rPr>
              <w:t>5</w:t>
            </w: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275</w:t>
            </w:r>
          </w:p>
        </w:tc>
        <w:tc>
          <w:tcPr>
            <w:tcW w:w="851"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0</w:t>
            </w: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r>
              <w:rPr>
                <w:kern w:val="3"/>
              </w:rPr>
              <w:t>25</w:t>
            </w:r>
          </w:p>
        </w:tc>
        <w:tc>
          <w:tcPr>
            <w:tcW w:w="709"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jc w:val="center"/>
              <w:rPr>
                <w:kern w:val="3"/>
              </w:rPr>
            </w:pPr>
            <w:r>
              <w:rPr>
                <w:kern w:val="3"/>
              </w:rPr>
              <w:t>0</w:t>
            </w:r>
          </w:p>
        </w:tc>
        <w:tc>
          <w:tcPr>
            <w:tcW w:w="850"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rPr>
                <w:kern w:val="3"/>
              </w:rPr>
            </w:pPr>
          </w:p>
        </w:tc>
        <w:tc>
          <w:tcPr>
            <w:tcW w:w="992" w:type="dxa"/>
            <w:tcBorders>
              <w:top w:val="single" w:sz="4" w:space="0" w:color="auto"/>
              <w:left w:val="single" w:sz="4" w:space="0" w:color="auto"/>
              <w:bottom w:val="single" w:sz="4" w:space="0" w:color="auto"/>
              <w:right w:val="single" w:sz="4" w:space="0" w:color="auto"/>
            </w:tcBorders>
            <w:vAlign w:val="center"/>
          </w:tcPr>
          <w:p w:rsidR="00915385" w:rsidRPr="00E349B1" w:rsidRDefault="00915385" w:rsidP="00170ED7">
            <w:pPr>
              <w:jc w:val="center"/>
              <w:rPr>
                <w:kern w:val="3"/>
              </w:rPr>
            </w:pPr>
            <w:r>
              <w:rPr>
                <w:kern w:val="3"/>
              </w:rPr>
              <w:t>0</w:t>
            </w:r>
          </w:p>
        </w:tc>
      </w:tr>
    </w:tbl>
    <w:p w:rsidR="00915385" w:rsidRPr="007763BF" w:rsidRDefault="00915385" w:rsidP="00915385">
      <w:pPr>
        <w:rPr>
          <w:sz w:val="28"/>
          <w:szCs w:val="28"/>
        </w:rPr>
      </w:pPr>
    </w:p>
    <w:p w:rsidR="00E915FE" w:rsidRPr="00E915FE" w:rsidRDefault="00E915FE" w:rsidP="004609AA">
      <w:pPr>
        <w:pStyle w:val="Standard"/>
        <w:jc w:val="both"/>
        <w:rPr>
          <w:rFonts w:ascii="PT Astra Sans" w:eastAsia="Times New Roman" w:hAnsi="PT Astra Sans" w:cs="Times New Roman"/>
          <w:lang w:eastAsia="ru-RU" w:bidi="ar-SA"/>
        </w:rPr>
      </w:pPr>
    </w:p>
    <w:p w:rsidR="00E915FE" w:rsidRDefault="00E915FE">
      <w:pPr>
        <w:rPr>
          <w:sz w:val="20"/>
          <w:szCs w:val="20"/>
        </w:rPr>
      </w:pPr>
    </w:p>
    <w:p w:rsidR="005806B1" w:rsidRPr="005806B1" w:rsidRDefault="005806B1">
      <w:pPr>
        <w:rPr>
          <w:rFonts w:ascii="PT Astra Sans" w:hAnsi="PT Astra Sans"/>
        </w:rPr>
      </w:pPr>
      <w:r w:rsidRPr="005806B1">
        <w:rPr>
          <w:rFonts w:ascii="PT Astra Sans" w:hAnsi="PT Astra Sans"/>
        </w:rPr>
        <w:t xml:space="preserve">Главный  специалист </w:t>
      </w:r>
      <w:bookmarkStart w:id="0" w:name="_GoBack"/>
      <w:bookmarkEnd w:id="0"/>
    </w:p>
    <w:p w:rsidR="005806B1" w:rsidRPr="005806B1" w:rsidRDefault="005806B1" w:rsidP="005806B1">
      <w:pPr>
        <w:rPr>
          <w:rFonts w:ascii="PT Astra Sans" w:hAnsi="PT Astra Sans"/>
        </w:rPr>
      </w:pPr>
      <w:r w:rsidRPr="005806B1">
        <w:rPr>
          <w:rFonts w:ascii="PT Astra Sans" w:hAnsi="PT Astra Sans"/>
        </w:rPr>
        <w:t>сектора по вопросам ГО и ЧС</w:t>
      </w:r>
      <w:r>
        <w:rPr>
          <w:rFonts w:ascii="PT Astra Sans" w:hAnsi="PT Astra Sans"/>
        </w:rPr>
        <w:t xml:space="preserve">                                                                          </w:t>
      </w:r>
      <w:proofErr w:type="spellStart"/>
      <w:r>
        <w:rPr>
          <w:rFonts w:ascii="PT Astra Sans" w:hAnsi="PT Astra Sans"/>
        </w:rPr>
        <w:t>Абабкова</w:t>
      </w:r>
      <w:proofErr w:type="spellEnd"/>
      <w:r>
        <w:rPr>
          <w:rFonts w:ascii="PT Astra Sans" w:hAnsi="PT Astra Sans"/>
        </w:rPr>
        <w:t xml:space="preserve"> С.В.</w:t>
      </w: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p w:rsidR="00E915FE" w:rsidRDefault="00E915FE">
      <w:pPr>
        <w:rPr>
          <w:sz w:val="20"/>
          <w:szCs w:val="20"/>
        </w:rPr>
      </w:pPr>
    </w:p>
    <w:sectPr w:rsidR="00E915FE" w:rsidSect="0050125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AF"/>
    <w:rsid w:val="00024BFA"/>
    <w:rsid w:val="004609AA"/>
    <w:rsid w:val="0050125B"/>
    <w:rsid w:val="005806B1"/>
    <w:rsid w:val="006301E1"/>
    <w:rsid w:val="006D4EAF"/>
    <w:rsid w:val="00844490"/>
    <w:rsid w:val="00915385"/>
    <w:rsid w:val="00992521"/>
    <w:rsid w:val="00B7797F"/>
    <w:rsid w:val="00BF095F"/>
    <w:rsid w:val="00C808CC"/>
    <w:rsid w:val="00E0284C"/>
    <w:rsid w:val="00E3323F"/>
    <w:rsid w:val="00E915FE"/>
    <w:rsid w:val="00F23758"/>
    <w:rsid w:val="00F5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609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E915FE"/>
    <w:rPr>
      <w:rFonts w:ascii="Tahoma" w:hAnsi="Tahoma" w:cs="Tahoma"/>
      <w:sz w:val="16"/>
      <w:szCs w:val="16"/>
    </w:rPr>
  </w:style>
  <w:style w:type="character" w:customStyle="1" w:styleId="a4">
    <w:name w:val="Текст выноски Знак"/>
    <w:basedOn w:val="a0"/>
    <w:link w:val="a3"/>
    <w:uiPriority w:val="99"/>
    <w:semiHidden/>
    <w:rsid w:val="00E915FE"/>
    <w:rPr>
      <w:rFonts w:ascii="Tahoma" w:eastAsia="Times New Roman" w:hAnsi="Tahoma" w:cs="Tahoma"/>
      <w:sz w:val="16"/>
      <w:szCs w:val="16"/>
      <w:lang w:eastAsia="ru-RU"/>
    </w:rPr>
  </w:style>
  <w:style w:type="character" w:styleId="a5">
    <w:name w:val="Hyperlink"/>
    <w:rsid w:val="00915385"/>
    <w:rPr>
      <w:color w:val="0000FF"/>
      <w:u w:val="single"/>
    </w:rPr>
  </w:style>
  <w:style w:type="paragraph" w:customStyle="1" w:styleId="a6">
    <w:name w:val="Содержимое таблицы"/>
    <w:basedOn w:val="a"/>
    <w:rsid w:val="00915385"/>
    <w:pPr>
      <w:suppressLineNumbers/>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609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E915FE"/>
    <w:rPr>
      <w:rFonts w:ascii="Tahoma" w:hAnsi="Tahoma" w:cs="Tahoma"/>
      <w:sz w:val="16"/>
      <w:szCs w:val="16"/>
    </w:rPr>
  </w:style>
  <w:style w:type="character" w:customStyle="1" w:styleId="a4">
    <w:name w:val="Текст выноски Знак"/>
    <w:basedOn w:val="a0"/>
    <w:link w:val="a3"/>
    <w:uiPriority w:val="99"/>
    <w:semiHidden/>
    <w:rsid w:val="00E915FE"/>
    <w:rPr>
      <w:rFonts w:ascii="Tahoma" w:eastAsia="Times New Roman" w:hAnsi="Tahoma" w:cs="Tahoma"/>
      <w:sz w:val="16"/>
      <w:szCs w:val="16"/>
      <w:lang w:eastAsia="ru-RU"/>
    </w:rPr>
  </w:style>
  <w:style w:type="character" w:styleId="a5">
    <w:name w:val="Hyperlink"/>
    <w:rsid w:val="00915385"/>
    <w:rPr>
      <w:color w:val="0000FF"/>
      <w:u w:val="single"/>
    </w:rPr>
  </w:style>
  <w:style w:type="paragraph" w:customStyle="1" w:styleId="a6">
    <w:name w:val="Содержимое таблицы"/>
    <w:basedOn w:val="a"/>
    <w:rsid w:val="00915385"/>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4321-61B0-4A3F-B29B-EBB22364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Arm-C</cp:lastModifiedBy>
  <cp:revision>5</cp:revision>
  <cp:lastPrinted>2020-03-27T06:30:00Z</cp:lastPrinted>
  <dcterms:created xsi:type="dcterms:W3CDTF">2020-03-27T06:10:00Z</dcterms:created>
  <dcterms:modified xsi:type="dcterms:W3CDTF">2020-03-30T08:56:00Z</dcterms:modified>
</cp:coreProperties>
</file>