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2F" w:rsidRDefault="006C072F" w:rsidP="006C072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Белозерская районная Дума</w:t>
      </w:r>
    </w:p>
    <w:p w:rsidR="006C072F" w:rsidRDefault="006C072F" w:rsidP="006C072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Курганской области</w:t>
      </w:r>
    </w:p>
    <w:p w:rsidR="006C072F" w:rsidRDefault="006C072F" w:rsidP="006C072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072F" w:rsidRDefault="006C072F" w:rsidP="006C072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072F" w:rsidRDefault="006C072F" w:rsidP="006C072F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РЕШЕНИЕ</w:t>
      </w:r>
    </w:p>
    <w:p w:rsidR="006C072F" w:rsidRDefault="006C072F" w:rsidP="006C072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072F" w:rsidRDefault="006C072F" w:rsidP="006C0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D1AF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3BA9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201</w:t>
      </w:r>
      <w:r w:rsidR="000B3BA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№ </w:t>
      </w:r>
      <w:r w:rsidR="00616E17">
        <w:rPr>
          <w:rFonts w:ascii="Times New Roman" w:eastAsia="Times New Roman" w:hAnsi="Times New Roman"/>
          <w:sz w:val="24"/>
          <w:szCs w:val="24"/>
          <w:lang w:eastAsia="ru-RU"/>
        </w:rPr>
        <w:t>232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C072F" w:rsidRDefault="006C072F" w:rsidP="006C07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с. Белозерское</w:t>
      </w:r>
    </w:p>
    <w:p w:rsidR="006C072F" w:rsidRDefault="006C072F" w:rsidP="006C072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B3BA9" w:rsidRDefault="000B3BA9" w:rsidP="006C072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B3BA9" w:rsidRPr="000B3BA9" w:rsidRDefault="000B3BA9" w:rsidP="000B3BA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0B3BA9">
        <w:rPr>
          <w:rFonts w:ascii="Times New Roman" w:eastAsia="Times New Roman" w:hAnsi="Times New Roman"/>
          <w:b/>
          <w:sz w:val="28"/>
          <w:szCs w:val="26"/>
          <w:lang w:eastAsia="ru-RU"/>
        </w:rPr>
        <w:t>Об избрании Главы Белозерского района</w:t>
      </w:r>
    </w:p>
    <w:p w:rsidR="000B3BA9" w:rsidRPr="000B3BA9" w:rsidRDefault="000B3BA9" w:rsidP="000B3B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0B3BA9" w:rsidRDefault="000B3BA9" w:rsidP="000B3B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0B3BA9">
        <w:rPr>
          <w:rFonts w:ascii="Times New Roman" w:eastAsia="Times New Roman" w:hAnsi="Times New Roman"/>
          <w:sz w:val="28"/>
          <w:szCs w:val="26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Курганской области от 31 октября 2014 года № 76 «Об отдельных вопросах формирования органов местного самоуправления муниципальных образований Курганской области», Уставом муниципального образования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Белозерского </w:t>
      </w:r>
      <w:r w:rsidRPr="000B3BA9">
        <w:rPr>
          <w:rFonts w:ascii="Times New Roman" w:eastAsia="Times New Roman" w:hAnsi="Times New Roman"/>
          <w:sz w:val="28"/>
          <w:szCs w:val="26"/>
          <w:lang w:eastAsia="ru-RU"/>
        </w:rPr>
        <w:t xml:space="preserve">района Курганской области, рассмотрев результаты конкурса по отбору кандидатур на должность Главы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Белозерского </w:t>
      </w:r>
      <w:r w:rsidRPr="000B3BA9">
        <w:rPr>
          <w:rFonts w:ascii="Times New Roman" w:eastAsia="Times New Roman" w:hAnsi="Times New Roman"/>
          <w:sz w:val="28"/>
          <w:szCs w:val="26"/>
          <w:lang w:eastAsia="ru-RU"/>
        </w:rPr>
        <w:t xml:space="preserve">района,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Белозерская районная Дума</w:t>
      </w:r>
    </w:p>
    <w:p w:rsidR="000B3BA9" w:rsidRDefault="000B3BA9" w:rsidP="000B3B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РЕШИЛА:</w:t>
      </w:r>
    </w:p>
    <w:p w:rsidR="000B3BA9" w:rsidRPr="000B3BA9" w:rsidRDefault="000B3BA9" w:rsidP="000B3B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0B3BA9">
        <w:rPr>
          <w:rFonts w:ascii="Times New Roman" w:eastAsia="Times New Roman" w:hAnsi="Times New Roman"/>
          <w:sz w:val="28"/>
          <w:szCs w:val="26"/>
          <w:lang w:eastAsia="ru-RU"/>
        </w:rPr>
        <w:t xml:space="preserve">1. Доклад счетной комиссии о результатах тайного голосования по избранию Главы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Белозерского </w:t>
      </w:r>
      <w:r w:rsidRPr="000B3BA9">
        <w:rPr>
          <w:rFonts w:ascii="Times New Roman" w:eastAsia="Times New Roman" w:hAnsi="Times New Roman"/>
          <w:sz w:val="28"/>
          <w:szCs w:val="26"/>
          <w:lang w:eastAsia="ru-RU"/>
        </w:rPr>
        <w:t>района принять к сведению.</w:t>
      </w:r>
    </w:p>
    <w:p w:rsidR="000B3BA9" w:rsidRPr="000B3BA9" w:rsidRDefault="000B3BA9" w:rsidP="000B3B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0B3BA9">
        <w:rPr>
          <w:rFonts w:ascii="Times New Roman" w:eastAsia="Times New Roman" w:hAnsi="Times New Roman"/>
          <w:sz w:val="28"/>
          <w:szCs w:val="26"/>
          <w:lang w:eastAsia="ru-RU"/>
        </w:rPr>
        <w:t xml:space="preserve">2. Утвердить протокол счетной комиссии о результатах тайного голосования по избранию Главы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Белозерского </w:t>
      </w:r>
      <w:r w:rsidRPr="000B3BA9">
        <w:rPr>
          <w:rFonts w:ascii="Times New Roman" w:eastAsia="Times New Roman" w:hAnsi="Times New Roman"/>
          <w:sz w:val="28"/>
          <w:szCs w:val="26"/>
          <w:lang w:eastAsia="ru-RU"/>
        </w:rPr>
        <w:t>района.</w:t>
      </w:r>
    </w:p>
    <w:p w:rsidR="000B3BA9" w:rsidRPr="000B3BA9" w:rsidRDefault="000B3BA9" w:rsidP="000B3B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0B3BA9">
        <w:rPr>
          <w:rFonts w:ascii="Times New Roman" w:eastAsia="Times New Roman" w:hAnsi="Times New Roman"/>
          <w:sz w:val="28"/>
          <w:szCs w:val="26"/>
          <w:lang w:eastAsia="ru-RU"/>
        </w:rPr>
        <w:t xml:space="preserve">3. Считать избранным на должность Главы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Белозерского </w:t>
      </w:r>
      <w:r w:rsidRPr="000B3BA9">
        <w:rPr>
          <w:rFonts w:ascii="Times New Roman" w:eastAsia="Times New Roman" w:hAnsi="Times New Roman"/>
          <w:sz w:val="28"/>
          <w:szCs w:val="26"/>
          <w:lang w:eastAsia="ru-RU"/>
        </w:rPr>
        <w:t xml:space="preserve">района </w:t>
      </w:r>
      <w:r w:rsidR="00884D50" w:rsidRPr="00884D50">
        <w:rPr>
          <w:rFonts w:ascii="Times New Roman" w:eastAsia="Times New Roman" w:hAnsi="Times New Roman"/>
          <w:sz w:val="28"/>
          <w:szCs w:val="26"/>
          <w:lang w:eastAsia="ru-RU"/>
        </w:rPr>
        <w:t>Зяблова Сергея Геннадьевича</w:t>
      </w:r>
      <w:r w:rsidRPr="000B3BA9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:rsidR="000B3BA9" w:rsidRPr="000B3BA9" w:rsidRDefault="000B3BA9" w:rsidP="000B3B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0B3BA9">
        <w:rPr>
          <w:rFonts w:ascii="Times New Roman" w:eastAsia="Times New Roman" w:hAnsi="Times New Roman"/>
          <w:sz w:val="28"/>
          <w:szCs w:val="26"/>
          <w:lang w:eastAsia="ru-RU"/>
        </w:rPr>
        <w:t xml:space="preserve">4. Опубликовать настоящее решение в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районной </w:t>
      </w:r>
      <w:r w:rsidRPr="000B3BA9">
        <w:rPr>
          <w:rFonts w:ascii="Times New Roman" w:eastAsia="Times New Roman" w:hAnsi="Times New Roman"/>
          <w:sz w:val="28"/>
          <w:szCs w:val="26"/>
          <w:lang w:eastAsia="ru-RU"/>
        </w:rPr>
        <w:t>газете «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Боевое слово</w:t>
      </w:r>
      <w:r w:rsidRPr="000B3BA9">
        <w:rPr>
          <w:rFonts w:ascii="Times New Roman" w:eastAsia="Times New Roman" w:hAnsi="Times New Roman"/>
          <w:sz w:val="28"/>
          <w:szCs w:val="26"/>
          <w:lang w:eastAsia="ru-RU"/>
        </w:rPr>
        <w:t xml:space="preserve">» и </w:t>
      </w:r>
      <w:r w:rsidR="00D758F7">
        <w:rPr>
          <w:rFonts w:ascii="Times New Roman" w:eastAsia="Times New Roman" w:hAnsi="Times New Roman"/>
          <w:sz w:val="28"/>
          <w:szCs w:val="26"/>
          <w:lang w:eastAsia="ru-RU"/>
        </w:rPr>
        <w:t xml:space="preserve">разместить </w:t>
      </w:r>
      <w:r w:rsidRPr="000B3BA9">
        <w:rPr>
          <w:rFonts w:ascii="Times New Roman" w:eastAsia="Times New Roman" w:hAnsi="Times New Roman"/>
          <w:sz w:val="28"/>
          <w:szCs w:val="26"/>
          <w:lang w:eastAsia="ru-RU"/>
        </w:rPr>
        <w:t xml:space="preserve">на официальном сайте Администрации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Белозерского </w:t>
      </w:r>
      <w:r w:rsidRPr="000B3BA9">
        <w:rPr>
          <w:rFonts w:ascii="Times New Roman" w:eastAsia="Times New Roman" w:hAnsi="Times New Roman"/>
          <w:sz w:val="28"/>
          <w:szCs w:val="26"/>
          <w:lang w:eastAsia="ru-RU"/>
        </w:rPr>
        <w:t>района в информационно-телекоммуникационной сети «Интернет».</w:t>
      </w:r>
    </w:p>
    <w:p w:rsidR="006C072F" w:rsidRDefault="006C072F" w:rsidP="006C0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6C072F" w:rsidRDefault="006C072F" w:rsidP="006C0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6C072F" w:rsidRDefault="006C072F" w:rsidP="006C0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D758F7" w:rsidRDefault="006C072F" w:rsidP="006C0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Председатель </w:t>
      </w:r>
    </w:p>
    <w:p w:rsidR="006C072F" w:rsidRDefault="006C072F" w:rsidP="00D758F7">
      <w:pPr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Белозерской районной Думы                                                          Т.В. Еланцева</w:t>
      </w:r>
    </w:p>
    <w:sectPr w:rsidR="006C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B3BA9"/>
    <w:rsid w:val="000D1AFF"/>
    <w:rsid w:val="003D71CF"/>
    <w:rsid w:val="00561DE3"/>
    <w:rsid w:val="00616E17"/>
    <w:rsid w:val="006C072F"/>
    <w:rsid w:val="00884D50"/>
    <w:rsid w:val="0089331D"/>
    <w:rsid w:val="00A33A04"/>
    <w:rsid w:val="00BC1162"/>
    <w:rsid w:val="00D317A0"/>
    <w:rsid w:val="00D7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Uprav</cp:lastModifiedBy>
  <cp:revision>4</cp:revision>
  <cp:lastPrinted>2018-12-21T08:40:00Z</cp:lastPrinted>
  <dcterms:created xsi:type="dcterms:W3CDTF">2019-05-16T13:03:00Z</dcterms:created>
  <dcterms:modified xsi:type="dcterms:W3CDTF">2019-05-20T08:47:00Z</dcterms:modified>
</cp:coreProperties>
</file>