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108" w:rsidRDefault="00A94108" w:rsidP="00EA1BE6">
      <w:pPr>
        <w:shd w:val="clear" w:color="auto" w:fill="FFFFFF"/>
        <w:spacing w:after="0" w:line="240" w:lineRule="auto"/>
        <w:outlineLvl w:val="0"/>
        <w:rPr>
          <w:rFonts w:ascii="PT Astra Sans" w:eastAsia="Times New Roman" w:hAnsi="PT Astra Sans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A94108">
        <w:rPr>
          <w:rFonts w:ascii="PT Astra Sans" w:eastAsia="Times New Roman" w:hAnsi="PT Astra Sans" w:cs="Times New Roman"/>
          <w:b/>
          <w:bCs/>
          <w:color w:val="273350"/>
          <w:kern w:val="36"/>
          <w:sz w:val="48"/>
          <w:szCs w:val="48"/>
          <w:lang w:eastAsia="ru-RU"/>
        </w:rPr>
        <w:t xml:space="preserve">Извещение от </w:t>
      </w:r>
      <w:r w:rsidR="00A65EAA">
        <w:rPr>
          <w:rFonts w:ascii="PT Astra Sans" w:eastAsia="Times New Roman" w:hAnsi="PT Astra Sans" w:cs="Times New Roman"/>
          <w:b/>
          <w:bCs/>
          <w:color w:val="273350"/>
          <w:kern w:val="36"/>
          <w:sz w:val="48"/>
          <w:szCs w:val="48"/>
          <w:lang w:eastAsia="ru-RU"/>
        </w:rPr>
        <w:t>11 мая</w:t>
      </w:r>
      <w:r w:rsidRPr="00A94108">
        <w:rPr>
          <w:rFonts w:ascii="PT Astra Sans" w:eastAsia="Times New Roman" w:hAnsi="PT Astra Sans" w:cs="Times New Roman"/>
          <w:b/>
          <w:bCs/>
          <w:color w:val="273350"/>
          <w:kern w:val="36"/>
          <w:sz w:val="48"/>
          <w:szCs w:val="48"/>
          <w:lang w:eastAsia="ru-RU"/>
        </w:rPr>
        <w:t xml:space="preserve"> 202</w:t>
      </w:r>
      <w:r w:rsidR="001B1BF1" w:rsidRPr="00EA1BE6">
        <w:rPr>
          <w:rFonts w:ascii="PT Astra Sans" w:eastAsia="Times New Roman" w:hAnsi="PT Astra Sans" w:cs="Times New Roman"/>
          <w:b/>
          <w:bCs/>
          <w:color w:val="273350"/>
          <w:kern w:val="36"/>
          <w:sz w:val="48"/>
          <w:szCs w:val="48"/>
          <w:lang w:eastAsia="ru-RU"/>
        </w:rPr>
        <w:t>3</w:t>
      </w:r>
      <w:r w:rsidRPr="00A94108">
        <w:rPr>
          <w:rFonts w:ascii="PT Astra Sans" w:eastAsia="Times New Roman" w:hAnsi="PT Astra Sans" w:cs="Times New Roman"/>
          <w:b/>
          <w:bCs/>
          <w:color w:val="273350"/>
          <w:kern w:val="36"/>
          <w:sz w:val="48"/>
          <w:szCs w:val="48"/>
          <w:lang w:eastAsia="ru-RU"/>
        </w:rPr>
        <w:t xml:space="preserve"> года о возможности предоставления в аренду места под размещение нестационарного торгового объекта</w:t>
      </w:r>
    </w:p>
    <w:p w:rsidR="00EA1BE6" w:rsidRPr="00A94108" w:rsidRDefault="00EA1BE6" w:rsidP="00EA1BE6">
      <w:pPr>
        <w:shd w:val="clear" w:color="auto" w:fill="FFFFFF"/>
        <w:spacing w:after="0" w:line="240" w:lineRule="auto"/>
        <w:outlineLvl w:val="0"/>
        <w:rPr>
          <w:rFonts w:ascii="PT Astra Sans" w:eastAsia="Times New Roman" w:hAnsi="PT Astra Sans" w:cs="Times New Roman"/>
          <w:b/>
          <w:bCs/>
          <w:color w:val="273350"/>
          <w:kern w:val="36"/>
          <w:sz w:val="48"/>
          <w:szCs w:val="48"/>
          <w:lang w:eastAsia="ru-RU"/>
        </w:rPr>
      </w:pPr>
    </w:p>
    <w:p w:rsidR="00A94108" w:rsidRPr="00A94108" w:rsidRDefault="00A94108" w:rsidP="00A94108">
      <w:pPr>
        <w:shd w:val="clear" w:color="auto" w:fill="FFFFFF"/>
        <w:spacing w:line="359" w:lineRule="atLeast"/>
        <w:rPr>
          <w:rFonts w:ascii="PT Astra Sans" w:eastAsia="Times New Roman" w:hAnsi="PT Astra Sans" w:cs="Times New Roman"/>
          <w:b/>
          <w:bCs/>
          <w:color w:val="273350"/>
          <w:sz w:val="24"/>
          <w:szCs w:val="24"/>
          <w:lang w:eastAsia="ru-RU"/>
        </w:rPr>
      </w:pPr>
      <w:r w:rsidRPr="00A94108">
        <w:rPr>
          <w:rFonts w:ascii="PT Astra Sans" w:eastAsia="Times New Roman" w:hAnsi="PT Astra Sans" w:cs="Times New Roman"/>
          <w:b/>
          <w:bCs/>
          <w:color w:val="273350"/>
          <w:sz w:val="24"/>
          <w:szCs w:val="24"/>
          <w:lang w:eastAsia="ru-RU"/>
        </w:rPr>
        <w:t xml:space="preserve">Администрация </w:t>
      </w:r>
      <w:r w:rsidRPr="00EA1BE6">
        <w:rPr>
          <w:rFonts w:ascii="PT Astra Sans" w:eastAsia="Times New Roman" w:hAnsi="PT Astra Sans" w:cs="Times New Roman"/>
          <w:b/>
          <w:bCs/>
          <w:color w:val="273350"/>
          <w:sz w:val="24"/>
          <w:szCs w:val="24"/>
          <w:lang w:eastAsia="ru-RU"/>
        </w:rPr>
        <w:t>Белозерского</w:t>
      </w:r>
      <w:r w:rsidRPr="00A94108">
        <w:rPr>
          <w:rFonts w:ascii="PT Astra Sans" w:eastAsia="Times New Roman" w:hAnsi="PT Astra Sans" w:cs="Times New Roman"/>
          <w:b/>
          <w:bCs/>
          <w:color w:val="273350"/>
          <w:sz w:val="24"/>
          <w:szCs w:val="24"/>
          <w:lang w:eastAsia="ru-RU"/>
        </w:rPr>
        <w:t xml:space="preserve"> муниципального округа Курганской области сообщает о возможности предоставления в аренду места под размещение нестационарного торгового объекта.</w:t>
      </w:r>
    </w:p>
    <w:p w:rsidR="00A94108" w:rsidRPr="00A94108" w:rsidRDefault="00A94108" w:rsidP="00A94108">
      <w:pPr>
        <w:shd w:val="clear" w:color="auto" w:fill="FFFFFF"/>
        <w:spacing w:before="90" w:after="210" w:line="329" w:lineRule="atLeast"/>
        <w:rPr>
          <w:rFonts w:ascii="PT Astra Sans" w:eastAsia="Times New Roman" w:hAnsi="PT Astra Sans" w:cs="Times New Roman"/>
          <w:color w:val="273350"/>
          <w:sz w:val="24"/>
          <w:szCs w:val="24"/>
          <w:lang w:eastAsia="ru-RU"/>
        </w:rPr>
      </w:pPr>
      <w:r w:rsidRPr="00A94108">
        <w:rPr>
          <w:rFonts w:ascii="PT Astra Sans" w:eastAsia="Times New Roman" w:hAnsi="PT Astra Sans" w:cs="Times New Roman"/>
          <w:color w:val="273350"/>
          <w:sz w:val="24"/>
          <w:szCs w:val="24"/>
          <w:lang w:eastAsia="ru-RU"/>
        </w:rPr>
        <w:t xml:space="preserve">Местоположение: </w:t>
      </w:r>
      <w:r w:rsidR="00A65EAA">
        <w:rPr>
          <w:rFonts w:ascii="PT Astra Sans" w:eastAsia="Times New Roman" w:hAnsi="PT Astra Sans" w:cs="Times New Roman"/>
          <w:color w:val="273350"/>
          <w:sz w:val="24"/>
          <w:szCs w:val="24"/>
          <w:lang w:eastAsia="ru-RU"/>
        </w:rPr>
        <w:t>д. Редькино</w:t>
      </w:r>
      <w:r w:rsidR="00EF3744">
        <w:rPr>
          <w:rFonts w:ascii="PT Astra Sans" w:eastAsia="Times New Roman" w:hAnsi="PT Astra Sans" w:cs="Times New Roman"/>
          <w:color w:val="273350"/>
          <w:sz w:val="24"/>
          <w:szCs w:val="24"/>
          <w:lang w:eastAsia="ru-RU"/>
        </w:rPr>
        <w:t>,</w:t>
      </w:r>
      <w:bookmarkStart w:id="0" w:name="_GoBack"/>
      <w:bookmarkEnd w:id="0"/>
      <w:r w:rsidR="00A65EAA">
        <w:rPr>
          <w:rFonts w:ascii="PT Astra Sans" w:eastAsia="Times New Roman" w:hAnsi="PT Astra Sans" w:cs="Times New Roman"/>
          <w:color w:val="273350"/>
          <w:sz w:val="24"/>
          <w:szCs w:val="24"/>
          <w:lang w:eastAsia="ru-RU"/>
        </w:rPr>
        <w:t xml:space="preserve"> ул. Центральная, (около памятника В.И. Ленину)</w:t>
      </w:r>
      <w:r w:rsidRPr="00EA1BE6">
        <w:rPr>
          <w:rFonts w:ascii="PT Astra Sans" w:eastAsia="Times New Roman" w:hAnsi="PT Astra Sans" w:cs="Times New Roman"/>
          <w:color w:val="273350"/>
          <w:sz w:val="24"/>
          <w:szCs w:val="24"/>
          <w:lang w:eastAsia="ru-RU"/>
        </w:rPr>
        <w:t xml:space="preserve">. </w:t>
      </w:r>
      <w:r w:rsidRPr="00A94108">
        <w:rPr>
          <w:rFonts w:ascii="PT Astra Sans" w:eastAsia="Times New Roman" w:hAnsi="PT Astra Sans" w:cs="Times New Roman"/>
          <w:color w:val="273350"/>
          <w:sz w:val="24"/>
          <w:szCs w:val="24"/>
          <w:lang w:eastAsia="ru-RU"/>
        </w:rPr>
        <w:t xml:space="preserve">Площадь места под размещение нестационарного торгового объекта – </w:t>
      </w:r>
      <w:r w:rsidR="00A65EAA">
        <w:rPr>
          <w:rFonts w:ascii="PT Astra Sans" w:eastAsia="Times New Roman" w:hAnsi="PT Astra Sans" w:cs="Times New Roman"/>
          <w:color w:val="273350"/>
          <w:sz w:val="24"/>
          <w:szCs w:val="24"/>
          <w:lang w:eastAsia="ru-RU"/>
        </w:rPr>
        <w:t>100</w:t>
      </w:r>
      <w:r w:rsidRPr="00A94108">
        <w:rPr>
          <w:rFonts w:ascii="PT Astra Sans" w:eastAsia="Times New Roman" w:hAnsi="PT Astra Sans" w:cs="Times New Roman"/>
          <w:color w:val="273350"/>
          <w:sz w:val="24"/>
          <w:szCs w:val="24"/>
          <w:lang w:eastAsia="ru-RU"/>
        </w:rPr>
        <w:t xml:space="preserve"> кв.м.</w:t>
      </w:r>
    </w:p>
    <w:p w:rsidR="00A94108" w:rsidRPr="00A94108" w:rsidRDefault="00A94108" w:rsidP="00EA1BE6">
      <w:pPr>
        <w:shd w:val="clear" w:color="auto" w:fill="FFFFFF"/>
        <w:spacing w:before="90" w:after="210" w:line="329" w:lineRule="atLeast"/>
        <w:jc w:val="both"/>
        <w:rPr>
          <w:rFonts w:ascii="PT Astra Sans" w:eastAsia="Times New Roman" w:hAnsi="PT Astra Sans" w:cs="Times New Roman"/>
          <w:color w:val="273350"/>
          <w:sz w:val="24"/>
          <w:szCs w:val="24"/>
          <w:lang w:eastAsia="ru-RU"/>
        </w:rPr>
      </w:pPr>
      <w:r w:rsidRPr="00A94108">
        <w:rPr>
          <w:rFonts w:ascii="PT Astra Sans" w:eastAsia="Times New Roman" w:hAnsi="PT Astra Sans" w:cs="Times New Roman"/>
          <w:color w:val="273350"/>
          <w:sz w:val="24"/>
          <w:szCs w:val="24"/>
          <w:lang w:eastAsia="ru-RU"/>
        </w:rPr>
        <w:t>Заинтересованные субъекты МСП в предоставлении места под размещение нестационарного торгового объекта вправе подать заявление о намерении участвовать  в аукционе на право заключения договора аренды, а также ознакомиться с расположением места в течение 30 дней со дня опубликования настоящего извещения в Администраци</w:t>
      </w:r>
      <w:r w:rsidR="00EA1BE6">
        <w:rPr>
          <w:rFonts w:ascii="PT Astra Sans" w:eastAsia="Times New Roman" w:hAnsi="PT Astra Sans" w:cs="Times New Roman"/>
          <w:color w:val="273350"/>
          <w:sz w:val="24"/>
          <w:szCs w:val="24"/>
          <w:lang w:eastAsia="ru-RU"/>
        </w:rPr>
        <w:t>и</w:t>
      </w:r>
      <w:r w:rsidRPr="00A94108">
        <w:rPr>
          <w:rFonts w:ascii="PT Astra Sans" w:eastAsia="Times New Roman" w:hAnsi="PT Astra Sans" w:cs="Times New Roman"/>
          <w:color w:val="273350"/>
          <w:sz w:val="24"/>
          <w:szCs w:val="24"/>
          <w:lang w:eastAsia="ru-RU"/>
        </w:rPr>
        <w:t xml:space="preserve"> </w:t>
      </w:r>
      <w:r w:rsidRPr="00EA1BE6">
        <w:rPr>
          <w:rFonts w:ascii="PT Astra Sans" w:eastAsia="Times New Roman" w:hAnsi="PT Astra Sans" w:cs="Times New Roman"/>
          <w:color w:val="273350"/>
          <w:sz w:val="24"/>
          <w:szCs w:val="24"/>
          <w:lang w:eastAsia="ru-RU"/>
        </w:rPr>
        <w:t>Белозер</w:t>
      </w:r>
      <w:r w:rsidRPr="00A94108">
        <w:rPr>
          <w:rFonts w:ascii="PT Astra Sans" w:eastAsia="Times New Roman" w:hAnsi="PT Astra Sans" w:cs="Times New Roman"/>
          <w:color w:val="273350"/>
          <w:sz w:val="24"/>
          <w:szCs w:val="24"/>
          <w:lang w:eastAsia="ru-RU"/>
        </w:rPr>
        <w:t>ского муниципального округа, по адресу: Курганская область, с.</w:t>
      </w:r>
      <w:r w:rsidRPr="00EA1BE6">
        <w:rPr>
          <w:rFonts w:ascii="PT Astra Sans" w:eastAsia="Times New Roman" w:hAnsi="PT Astra Sans" w:cs="Times New Roman"/>
          <w:color w:val="273350"/>
          <w:sz w:val="24"/>
          <w:szCs w:val="24"/>
          <w:lang w:eastAsia="ru-RU"/>
        </w:rPr>
        <w:t xml:space="preserve"> Белозерское</w:t>
      </w:r>
      <w:r w:rsidRPr="00A94108">
        <w:rPr>
          <w:rFonts w:ascii="PT Astra Sans" w:eastAsia="Times New Roman" w:hAnsi="PT Astra Sans" w:cs="Times New Roman"/>
          <w:color w:val="273350"/>
          <w:sz w:val="24"/>
          <w:szCs w:val="24"/>
          <w:lang w:eastAsia="ru-RU"/>
        </w:rPr>
        <w:t xml:space="preserve"> ул.</w:t>
      </w:r>
      <w:r w:rsidR="00EA1BE6">
        <w:rPr>
          <w:rFonts w:ascii="PT Astra Sans" w:eastAsia="Times New Roman" w:hAnsi="PT Astra Sans" w:cs="Times New Roman"/>
          <w:color w:val="273350"/>
          <w:sz w:val="24"/>
          <w:szCs w:val="24"/>
          <w:lang w:eastAsia="ru-RU"/>
        </w:rPr>
        <w:t xml:space="preserve"> </w:t>
      </w:r>
      <w:r w:rsidRPr="00EA1BE6">
        <w:rPr>
          <w:rFonts w:ascii="PT Astra Sans" w:eastAsia="Times New Roman" w:hAnsi="PT Astra Sans" w:cs="Times New Roman"/>
          <w:color w:val="273350"/>
          <w:sz w:val="24"/>
          <w:szCs w:val="24"/>
          <w:lang w:eastAsia="ru-RU"/>
        </w:rPr>
        <w:t>К. Маркса</w:t>
      </w:r>
      <w:r w:rsidRPr="00A94108">
        <w:rPr>
          <w:rFonts w:ascii="PT Astra Sans" w:eastAsia="Times New Roman" w:hAnsi="PT Astra Sans" w:cs="Times New Roman"/>
          <w:color w:val="273350"/>
          <w:sz w:val="24"/>
          <w:szCs w:val="24"/>
          <w:lang w:eastAsia="ru-RU"/>
        </w:rPr>
        <w:t>,</w:t>
      </w:r>
      <w:r w:rsidRPr="00EA1BE6">
        <w:rPr>
          <w:rFonts w:ascii="PT Astra Sans" w:eastAsia="Times New Roman" w:hAnsi="PT Astra Sans" w:cs="Times New Roman"/>
          <w:color w:val="273350"/>
          <w:sz w:val="24"/>
          <w:szCs w:val="24"/>
          <w:lang w:eastAsia="ru-RU"/>
        </w:rPr>
        <w:t xml:space="preserve"> 16,</w:t>
      </w:r>
      <w:r w:rsidRPr="00A94108">
        <w:rPr>
          <w:rFonts w:ascii="PT Astra Sans" w:eastAsia="Times New Roman" w:hAnsi="PT Astra Sans" w:cs="Times New Roman"/>
          <w:color w:val="273350"/>
          <w:sz w:val="24"/>
          <w:szCs w:val="24"/>
          <w:lang w:eastAsia="ru-RU"/>
        </w:rPr>
        <w:t xml:space="preserve"> кабинет № </w:t>
      </w:r>
      <w:r w:rsidRPr="00EA1BE6">
        <w:rPr>
          <w:rFonts w:ascii="PT Astra Sans" w:eastAsia="Times New Roman" w:hAnsi="PT Astra Sans" w:cs="Times New Roman"/>
          <w:color w:val="273350"/>
          <w:sz w:val="24"/>
          <w:szCs w:val="24"/>
          <w:lang w:eastAsia="ru-RU"/>
        </w:rPr>
        <w:t>217</w:t>
      </w:r>
      <w:r w:rsidRPr="00A94108">
        <w:rPr>
          <w:rFonts w:ascii="PT Astra Sans" w:eastAsia="Times New Roman" w:hAnsi="PT Astra Sans" w:cs="Times New Roman"/>
          <w:color w:val="273350"/>
          <w:sz w:val="24"/>
          <w:szCs w:val="24"/>
          <w:lang w:eastAsia="ru-RU"/>
        </w:rPr>
        <w:t>, ежедневно, кроме выходных  и праздничных дней, с 8.00 до 16.00, перерыв с 12.00 до 13.00.</w:t>
      </w:r>
    </w:p>
    <w:p w:rsidR="00A94108" w:rsidRPr="00A94108" w:rsidRDefault="00A94108" w:rsidP="00EA1BE6">
      <w:pPr>
        <w:shd w:val="clear" w:color="auto" w:fill="FFFFFF"/>
        <w:spacing w:before="90" w:after="210" w:line="329" w:lineRule="atLeast"/>
        <w:rPr>
          <w:rFonts w:ascii="PT Astra Sans" w:eastAsia="Times New Roman" w:hAnsi="PT Astra Sans" w:cs="Times New Roman"/>
          <w:color w:val="273350"/>
          <w:sz w:val="24"/>
          <w:szCs w:val="24"/>
          <w:lang w:eastAsia="ru-RU"/>
        </w:rPr>
      </w:pPr>
      <w:r w:rsidRPr="00A94108">
        <w:rPr>
          <w:rFonts w:ascii="PT Astra Sans" w:eastAsia="Times New Roman" w:hAnsi="PT Astra Sans" w:cs="Times New Roman"/>
          <w:color w:val="273350"/>
          <w:sz w:val="24"/>
          <w:szCs w:val="24"/>
          <w:lang w:eastAsia="ru-RU"/>
        </w:rPr>
        <w:t>Заявления подаются субъектами МСП путем личного обращения по адресу уполномоченного органа на бумажном носителе, либо через законного представителя.</w:t>
      </w:r>
    </w:p>
    <w:p w:rsidR="00A94108" w:rsidRPr="00A94108" w:rsidRDefault="00A94108" w:rsidP="00A94108">
      <w:pPr>
        <w:shd w:val="clear" w:color="auto" w:fill="FFFFFF"/>
        <w:spacing w:before="90" w:after="210" w:line="329" w:lineRule="atLeast"/>
        <w:rPr>
          <w:rFonts w:ascii="PT Astra Sans" w:eastAsia="Times New Roman" w:hAnsi="PT Astra Sans" w:cs="Times New Roman"/>
          <w:color w:val="273350"/>
          <w:sz w:val="24"/>
          <w:szCs w:val="24"/>
          <w:lang w:eastAsia="ru-RU"/>
        </w:rPr>
      </w:pPr>
      <w:r w:rsidRPr="00A94108">
        <w:rPr>
          <w:rFonts w:ascii="PT Astra Sans" w:eastAsia="Times New Roman" w:hAnsi="PT Astra Sans" w:cs="Times New Roman"/>
          <w:color w:val="273350"/>
          <w:sz w:val="24"/>
          <w:szCs w:val="24"/>
          <w:lang w:eastAsia="ru-RU"/>
        </w:rPr>
        <w:t xml:space="preserve">Дата окончания приема заявлений </w:t>
      </w:r>
      <w:r w:rsidR="00A65EAA">
        <w:rPr>
          <w:rFonts w:ascii="PT Astra Sans" w:eastAsia="Times New Roman" w:hAnsi="PT Astra Sans" w:cs="Times New Roman"/>
          <w:color w:val="273350"/>
          <w:sz w:val="24"/>
          <w:szCs w:val="24"/>
          <w:lang w:eastAsia="ru-RU"/>
        </w:rPr>
        <w:t>10</w:t>
      </w:r>
      <w:r w:rsidR="001B1BF1" w:rsidRPr="00EA1BE6">
        <w:rPr>
          <w:rFonts w:ascii="PT Astra Sans" w:eastAsia="Times New Roman" w:hAnsi="PT Astra Sans" w:cs="Times New Roman"/>
          <w:color w:val="273350"/>
          <w:sz w:val="24"/>
          <w:szCs w:val="24"/>
          <w:lang w:eastAsia="ru-RU"/>
        </w:rPr>
        <w:t xml:space="preserve"> </w:t>
      </w:r>
      <w:r w:rsidR="00A65EAA">
        <w:rPr>
          <w:rFonts w:ascii="PT Astra Sans" w:eastAsia="Times New Roman" w:hAnsi="PT Astra Sans" w:cs="Times New Roman"/>
          <w:color w:val="273350"/>
          <w:sz w:val="24"/>
          <w:szCs w:val="24"/>
          <w:lang w:eastAsia="ru-RU"/>
        </w:rPr>
        <w:t>июня</w:t>
      </w:r>
      <w:r w:rsidRPr="00A94108">
        <w:rPr>
          <w:rFonts w:ascii="PT Astra Sans" w:eastAsia="Times New Roman" w:hAnsi="PT Astra Sans" w:cs="Times New Roman"/>
          <w:color w:val="273350"/>
          <w:sz w:val="24"/>
          <w:szCs w:val="24"/>
          <w:lang w:eastAsia="ru-RU"/>
        </w:rPr>
        <w:t xml:space="preserve"> 202</w:t>
      </w:r>
      <w:r w:rsidR="001B1BF1" w:rsidRPr="00EA1BE6">
        <w:rPr>
          <w:rFonts w:ascii="PT Astra Sans" w:eastAsia="Times New Roman" w:hAnsi="PT Astra Sans" w:cs="Times New Roman"/>
          <w:color w:val="273350"/>
          <w:sz w:val="24"/>
          <w:szCs w:val="24"/>
          <w:lang w:eastAsia="ru-RU"/>
        </w:rPr>
        <w:t>3</w:t>
      </w:r>
      <w:r w:rsidRPr="00A94108">
        <w:rPr>
          <w:rFonts w:ascii="PT Astra Sans" w:eastAsia="Times New Roman" w:hAnsi="PT Astra Sans" w:cs="Times New Roman"/>
          <w:color w:val="273350"/>
          <w:sz w:val="24"/>
          <w:szCs w:val="24"/>
          <w:lang w:eastAsia="ru-RU"/>
        </w:rPr>
        <w:t xml:space="preserve"> года.</w:t>
      </w:r>
    </w:p>
    <w:p w:rsidR="003E4B1F" w:rsidRPr="00EA1BE6" w:rsidRDefault="003E4B1F">
      <w:pPr>
        <w:rPr>
          <w:sz w:val="24"/>
          <w:szCs w:val="24"/>
        </w:rPr>
      </w:pPr>
    </w:p>
    <w:sectPr w:rsidR="003E4B1F" w:rsidRPr="00EA1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6AA"/>
    <w:rsid w:val="001B1BF1"/>
    <w:rsid w:val="00223878"/>
    <w:rsid w:val="003E4B1F"/>
    <w:rsid w:val="004646AA"/>
    <w:rsid w:val="00567080"/>
    <w:rsid w:val="00A65EAA"/>
    <w:rsid w:val="00A94108"/>
    <w:rsid w:val="00EA1BE6"/>
    <w:rsid w:val="00EF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69C27-B645-4E7A-B47D-8C4A73FB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41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41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tem-category">
    <w:name w:val="item-category"/>
    <w:basedOn w:val="a0"/>
    <w:rsid w:val="00A94108"/>
  </w:style>
  <w:style w:type="character" w:styleId="a3">
    <w:name w:val="Hyperlink"/>
    <w:basedOn w:val="a0"/>
    <w:uiPriority w:val="99"/>
    <w:semiHidden/>
    <w:unhideWhenUsed/>
    <w:rsid w:val="00A94108"/>
    <w:rPr>
      <w:color w:val="0000FF"/>
      <w:u w:val="single"/>
    </w:rPr>
  </w:style>
  <w:style w:type="character" w:customStyle="1" w:styleId="item-date">
    <w:name w:val="item-date"/>
    <w:basedOn w:val="a0"/>
    <w:rsid w:val="00A94108"/>
  </w:style>
  <w:style w:type="paragraph" w:styleId="a4">
    <w:name w:val="Normal (Web)"/>
    <w:basedOn w:val="a"/>
    <w:uiPriority w:val="99"/>
    <w:semiHidden/>
    <w:unhideWhenUsed/>
    <w:rsid w:val="00A94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63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2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Arm-P</dc:creator>
  <cp:keywords/>
  <dc:description/>
  <cp:lastModifiedBy>Arm-P</cp:lastModifiedBy>
  <cp:revision>6</cp:revision>
  <dcterms:created xsi:type="dcterms:W3CDTF">2023-05-11T05:55:00Z</dcterms:created>
  <dcterms:modified xsi:type="dcterms:W3CDTF">2023-05-11T05:59:00Z</dcterms:modified>
</cp:coreProperties>
</file>