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16" w:rsidRDefault="00F72816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0E1BAE23" wp14:editId="56F43647">
            <wp:extent cx="561109" cy="863627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8" cy="8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EC" w:rsidRPr="007E5A75" w:rsidRDefault="00B1091C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 xml:space="preserve">Дума </w:t>
      </w:r>
      <w:r w:rsidR="009043EC" w:rsidRPr="007E5A75">
        <w:rPr>
          <w:rFonts w:ascii="PT Astra Sans" w:hAnsi="PT Astra Sans"/>
          <w:b/>
          <w:sz w:val="36"/>
          <w:szCs w:val="36"/>
        </w:rPr>
        <w:t>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9043EC" w:rsidRPr="00551F97" w:rsidRDefault="009043EC" w:rsidP="00F72816">
      <w:pPr>
        <w:widowControl w:val="0"/>
        <w:jc w:val="center"/>
        <w:rPr>
          <w:rFonts w:ascii="PT Astra Sans" w:hAnsi="PT Astra Sans"/>
          <w:b/>
          <w:sz w:val="14"/>
          <w:szCs w:val="36"/>
        </w:rPr>
      </w:pP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9043EC" w:rsidRPr="007E5A75" w:rsidRDefault="009043EC" w:rsidP="00F72816">
      <w:pPr>
        <w:widowControl w:val="0"/>
        <w:rPr>
          <w:rFonts w:ascii="PT Astra Sans" w:hAnsi="PT Astra Sans"/>
        </w:rPr>
      </w:pPr>
    </w:p>
    <w:p w:rsidR="009043EC" w:rsidRDefault="000459CF" w:rsidP="00F72816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CC5ECC">
        <w:rPr>
          <w:rFonts w:ascii="PT Astra Sans" w:hAnsi="PT Astra Sans"/>
          <w:sz w:val="24"/>
          <w:szCs w:val="24"/>
        </w:rPr>
        <w:t>23 сентября</w:t>
      </w:r>
      <w:r w:rsidR="009043EC" w:rsidRPr="007E5A75">
        <w:rPr>
          <w:rFonts w:ascii="PT Astra Sans" w:hAnsi="PT Astra Sans"/>
          <w:sz w:val="24"/>
          <w:szCs w:val="24"/>
        </w:rPr>
        <w:t xml:space="preserve"> 20</w:t>
      </w:r>
      <w:r w:rsidR="00664C05" w:rsidRPr="007E5A75">
        <w:rPr>
          <w:rFonts w:ascii="PT Astra Sans" w:hAnsi="PT Astra Sans"/>
          <w:sz w:val="24"/>
          <w:szCs w:val="24"/>
        </w:rPr>
        <w:t>2</w:t>
      </w:r>
      <w:r w:rsidR="004A570F">
        <w:rPr>
          <w:rFonts w:ascii="PT Astra Sans" w:hAnsi="PT Astra Sans"/>
          <w:sz w:val="24"/>
          <w:szCs w:val="24"/>
        </w:rPr>
        <w:t>2</w:t>
      </w:r>
      <w:r w:rsidR="009043EC" w:rsidRPr="007E5A75">
        <w:rPr>
          <w:rFonts w:ascii="PT Astra Sans" w:hAnsi="PT Astra Sans"/>
          <w:sz w:val="24"/>
          <w:szCs w:val="24"/>
        </w:rPr>
        <w:t xml:space="preserve"> года  №</w:t>
      </w:r>
      <w:r w:rsidR="004A570F">
        <w:rPr>
          <w:rFonts w:ascii="PT Astra Sans" w:hAnsi="PT Astra Sans"/>
          <w:sz w:val="24"/>
          <w:szCs w:val="24"/>
        </w:rPr>
        <w:t xml:space="preserve"> </w:t>
      </w:r>
      <w:r w:rsidR="00CC5ECC">
        <w:rPr>
          <w:rFonts w:ascii="PT Astra Sans" w:hAnsi="PT Astra Sans"/>
          <w:sz w:val="24"/>
          <w:szCs w:val="24"/>
        </w:rPr>
        <w:t>233</w:t>
      </w:r>
    </w:p>
    <w:p w:rsidR="009043EC" w:rsidRPr="007E5A75" w:rsidRDefault="009043EC" w:rsidP="00F72816">
      <w:pPr>
        <w:widowControl w:val="0"/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</w:t>
      </w:r>
      <w:r w:rsidR="00CC5ECC">
        <w:rPr>
          <w:rFonts w:ascii="PT Astra Sans" w:hAnsi="PT Astra Sans"/>
          <w:sz w:val="24"/>
          <w:szCs w:val="24"/>
        </w:rPr>
        <w:t xml:space="preserve">       </w:t>
      </w:r>
      <w:r w:rsidRPr="007E5A75">
        <w:rPr>
          <w:rFonts w:ascii="PT Astra Sans" w:hAnsi="PT Astra Sans"/>
          <w:sz w:val="24"/>
          <w:szCs w:val="24"/>
        </w:rPr>
        <w:t xml:space="preserve">   </w:t>
      </w:r>
      <w:r w:rsidRPr="007E5A75">
        <w:rPr>
          <w:rFonts w:ascii="PT Astra Sans" w:hAnsi="PT Astra Sans"/>
        </w:rPr>
        <w:t>с. Белозерское</w:t>
      </w:r>
    </w:p>
    <w:p w:rsidR="009043EC" w:rsidRPr="007E5A75" w:rsidRDefault="009043EC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C73D7F" w:rsidRPr="006D22B5" w:rsidRDefault="00055E40" w:rsidP="00F7281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6D22B5">
        <w:rPr>
          <w:rFonts w:ascii="PT Astra Sans" w:hAnsi="PT Astra Sans"/>
          <w:b/>
          <w:sz w:val="24"/>
          <w:szCs w:val="24"/>
        </w:rPr>
        <w:t xml:space="preserve">О внесении изменений в решение Думы Белозерского муниципального округа </w:t>
      </w:r>
      <w:r w:rsidR="002640AB">
        <w:rPr>
          <w:rFonts w:ascii="PT Astra Sans" w:hAnsi="PT Astra Sans"/>
          <w:b/>
          <w:sz w:val="24"/>
          <w:szCs w:val="24"/>
        </w:rPr>
        <w:br/>
      </w:r>
      <w:r w:rsidRPr="006D22B5">
        <w:rPr>
          <w:rFonts w:ascii="PT Astra Sans" w:hAnsi="PT Astra Sans"/>
          <w:b/>
          <w:sz w:val="24"/>
          <w:szCs w:val="24"/>
        </w:rPr>
        <w:t>от 5 мая 2022 года № 13 «</w:t>
      </w:r>
      <w:r w:rsidR="00781CFE" w:rsidRPr="006D22B5">
        <w:rPr>
          <w:rFonts w:ascii="PT Astra Sans" w:hAnsi="PT Astra Sans"/>
          <w:b/>
          <w:sz w:val="24"/>
          <w:szCs w:val="24"/>
        </w:rPr>
        <w:t xml:space="preserve">О правопреемстве органов местного самоуправления </w:t>
      </w:r>
      <w:r w:rsidR="00C73D7F" w:rsidRPr="006D22B5">
        <w:rPr>
          <w:rFonts w:ascii="PT Astra Sans" w:hAnsi="PT Astra Sans"/>
          <w:b/>
          <w:sz w:val="24"/>
          <w:szCs w:val="24"/>
        </w:rPr>
        <w:t>Белозерского муниципального округа</w:t>
      </w:r>
      <w:r w:rsidRPr="006D22B5">
        <w:rPr>
          <w:rFonts w:ascii="PT Astra Sans" w:hAnsi="PT Astra Sans"/>
          <w:b/>
          <w:sz w:val="24"/>
          <w:szCs w:val="24"/>
        </w:rPr>
        <w:t>»</w:t>
      </w:r>
      <w:r w:rsidR="00C73D7F" w:rsidRPr="006D22B5">
        <w:rPr>
          <w:rFonts w:ascii="PT Astra Sans" w:hAnsi="PT Astra Sans"/>
          <w:b/>
          <w:sz w:val="24"/>
          <w:szCs w:val="24"/>
        </w:rPr>
        <w:t xml:space="preserve"> </w:t>
      </w:r>
    </w:p>
    <w:p w:rsidR="00B32290" w:rsidRPr="00B32290" w:rsidRDefault="00B32290" w:rsidP="00F72816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781CFE" w:rsidRPr="00781CFE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 xml:space="preserve">В соответствии </w:t>
      </w:r>
      <w:r w:rsidR="00055E40">
        <w:rPr>
          <w:rFonts w:ascii="PT Astra Sans" w:hAnsi="PT Astra Sans"/>
          <w:sz w:val="24"/>
          <w:szCs w:val="28"/>
        </w:rPr>
        <w:t>Федеральным законом от 6 октября 2003 года</w:t>
      </w:r>
      <w:r w:rsidRPr="00781CFE">
        <w:rPr>
          <w:rFonts w:ascii="PT Astra Sans" w:hAnsi="PT Astra Sans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 Дума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</w:t>
      </w:r>
      <w:r w:rsidRPr="00781CFE">
        <w:rPr>
          <w:rFonts w:ascii="PT Astra Sans" w:hAnsi="PT Astra Sans"/>
          <w:sz w:val="24"/>
          <w:szCs w:val="28"/>
        </w:rPr>
        <w:t xml:space="preserve">муниципального округа </w:t>
      </w:r>
    </w:p>
    <w:p w:rsidR="00781CFE" w:rsidRPr="00781CFE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>РЕШИЛА:</w:t>
      </w:r>
    </w:p>
    <w:p w:rsidR="00781CFE" w:rsidRPr="00781CFE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 xml:space="preserve">1. </w:t>
      </w:r>
      <w:r w:rsidR="00055E40">
        <w:rPr>
          <w:rFonts w:ascii="PT Astra Sans" w:hAnsi="PT Astra Sans"/>
          <w:sz w:val="24"/>
          <w:szCs w:val="28"/>
        </w:rPr>
        <w:t xml:space="preserve">Внести </w:t>
      </w:r>
      <w:r w:rsidR="006D22B5">
        <w:rPr>
          <w:rFonts w:ascii="PT Astra Sans" w:hAnsi="PT Astra Sans"/>
          <w:sz w:val="24"/>
          <w:szCs w:val="28"/>
        </w:rPr>
        <w:t>в</w:t>
      </w:r>
      <w:r w:rsidR="00055E40">
        <w:rPr>
          <w:rFonts w:ascii="PT Astra Sans" w:hAnsi="PT Astra Sans"/>
          <w:sz w:val="24"/>
          <w:szCs w:val="28"/>
        </w:rPr>
        <w:t xml:space="preserve"> решени</w:t>
      </w:r>
      <w:r w:rsidR="006D22B5">
        <w:rPr>
          <w:rFonts w:ascii="PT Astra Sans" w:hAnsi="PT Astra Sans"/>
          <w:sz w:val="24"/>
          <w:szCs w:val="28"/>
        </w:rPr>
        <w:t>е</w:t>
      </w:r>
      <w:r w:rsidR="00055E40">
        <w:rPr>
          <w:rFonts w:ascii="PT Astra Sans" w:hAnsi="PT Astra Sans"/>
          <w:sz w:val="24"/>
          <w:szCs w:val="28"/>
        </w:rPr>
        <w:t xml:space="preserve"> Думы Белозерского</w:t>
      </w:r>
      <w:r w:rsidRPr="00C73D7F">
        <w:rPr>
          <w:rFonts w:ascii="PT Astra Sans" w:hAnsi="PT Astra Sans"/>
          <w:sz w:val="24"/>
          <w:szCs w:val="28"/>
        </w:rPr>
        <w:t xml:space="preserve"> </w:t>
      </w:r>
      <w:r w:rsidRPr="00781CFE">
        <w:rPr>
          <w:rFonts w:ascii="PT Astra Sans" w:hAnsi="PT Astra Sans"/>
          <w:sz w:val="24"/>
          <w:szCs w:val="28"/>
        </w:rPr>
        <w:t xml:space="preserve">муниципального округа </w:t>
      </w:r>
      <w:r w:rsidR="006D22B5">
        <w:rPr>
          <w:rFonts w:ascii="PT Astra Sans" w:hAnsi="PT Astra Sans"/>
          <w:sz w:val="24"/>
          <w:szCs w:val="28"/>
        </w:rPr>
        <w:t>от 5 мая 2022 года №</w:t>
      </w:r>
      <w:r w:rsidR="00055E40">
        <w:rPr>
          <w:rFonts w:ascii="PT Astra Sans" w:hAnsi="PT Astra Sans"/>
          <w:sz w:val="24"/>
          <w:szCs w:val="28"/>
        </w:rPr>
        <w:t>13 «О правопреемстве органов местного самоуправления» следующие изменения:</w:t>
      </w:r>
    </w:p>
    <w:p w:rsidR="00C02AF5" w:rsidRDefault="00551F97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551F97">
        <w:rPr>
          <w:rFonts w:ascii="PT Astra Sans" w:hAnsi="PT Astra Sans"/>
          <w:sz w:val="24"/>
          <w:szCs w:val="28"/>
        </w:rPr>
        <w:t>Раздел II</w:t>
      </w:r>
      <w:r>
        <w:rPr>
          <w:rFonts w:ascii="PT Astra Sans" w:hAnsi="PT Astra Sans"/>
          <w:sz w:val="24"/>
          <w:szCs w:val="28"/>
        </w:rPr>
        <w:t xml:space="preserve"> </w:t>
      </w:r>
      <w:r w:rsidR="006D22B5">
        <w:rPr>
          <w:rFonts w:ascii="PT Astra Sans" w:hAnsi="PT Astra Sans"/>
          <w:sz w:val="24"/>
          <w:szCs w:val="28"/>
        </w:rPr>
        <w:t>приложени</w:t>
      </w:r>
      <w:r>
        <w:rPr>
          <w:rFonts w:ascii="PT Astra Sans" w:hAnsi="PT Astra Sans"/>
          <w:sz w:val="24"/>
          <w:szCs w:val="28"/>
        </w:rPr>
        <w:t>я</w:t>
      </w:r>
      <w:r w:rsidR="006D22B5">
        <w:rPr>
          <w:rFonts w:ascii="PT Astra Sans" w:hAnsi="PT Astra Sans"/>
          <w:sz w:val="24"/>
          <w:szCs w:val="28"/>
        </w:rPr>
        <w:t xml:space="preserve"> к </w:t>
      </w:r>
      <w:r w:rsidR="00C02AF5">
        <w:rPr>
          <w:rFonts w:ascii="PT Astra Sans" w:hAnsi="PT Astra Sans"/>
          <w:sz w:val="24"/>
          <w:szCs w:val="28"/>
        </w:rPr>
        <w:t xml:space="preserve">данному </w:t>
      </w:r>
      <w:r w:rsidR="006D22B5">
        <w:rPr>
          <w:rFonts w:ascii="PT Astra Sans" w:hAnsi="PT Astra Sans"/>
          <w:sz w:val="24"/>
          <w:szCs w:val="28"/>
        </w:rPr>
        <w:t>решению</w:t>
      </w:r>
      <w:r w:rsidR="00055E40">
        <w:rPr>
          <w:rFonts w:ascii="PT Astra Sans" w:hAnsi="PT Astra Sans"/>
          <w:sz w:val="24"/>
          <w:szCs w:val="28"/>
        </w:rPr>
        <w:t xml:space="preserve"> дополнить </w:t>
      </w:r>
      <w:r w:rsidR="006D22B5">
        <w:rPr>
          <w:rFonts w:ascii="PT Astra Sans" w:hAnsi="PT Astra Sans"/>
          <w:sz w:val="24"/>
          <w:szCs w:val="28"/>
        </w:rPr>
        <w:t>пунк</w:t>
      </w:r>
      <w:r w:rsidR="006D2399">
        <w:rPr>
          <w:rFonts w:ascii="PT Astra Sans" w:hAnsi="PT Astra Sans"/>
          <w:sz w:val="24"/>
          <w:szCs w:val="28"/>
        </w:rPr>
        <w:t>тами</w:t>
      </w:r>
      <w:r w:rsidR="006D22B5">
        <w:rPr>
          <w:rFonts w:ascii="PT Astra Sans" w:hAnsi="PT Astra Sans"/>
          <w:sz w:val="24"/>
          <w:szCs w:val="28"/>
        </w:rPr>
        <w:t xml:space="preserve"> 6.1</w:t>
      </w:r>
      <w:r w:rsidR="00055E40">
        <w:rPr>
          <w:rFonts w:ascii="PT Astra Sans" w:hAnsi="PT Astra Sans"/>
          <w:sz w:val="24"/>
          <w:szCs w:val="28"/>
        </w:rPr>
        <w:t>.</w:t>
      </w:r>
      <w:r w:rsidR="006D2399">
        <w:rPr>
          <w:rFonts w:ascii="PT Astra Sans" w:hAnsi="PT Astra Sans"/>
          <w:sz w:val="24"/>
          <w:szCs w:val="28"/>
        </w:rPr>
        <w:t>, 6.2.</w:t>
      </w:r>
      <w:r w:rsidR="006D22B5">
        <w:rPr>
          <w:rFonts w:ascii="PT Astra Sans" w:hAnsi="PT Astra Sans"/>
          <w:sz w:val="24"/>
          <w:szCs w:val="28"/>
        </w:rPr>
        <w:t xml:space="preserve"> следующего содержания: </w:t>
      </w:r>
    </w:p>
    <w:p w:rsidR="006D2399" w:rsidRDefault="006D22B5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«6.1. Отдел образования Администрации</w:t>
      </w:r>
      <w:r w:rsidRPr="006D22B5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>Белозерского муниципального округа является правопреемником Отдела образования Администрации</w:t>
      </w:r>
      <w:r w:rsidRPr="006D22B5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>Белозерского района</w:t>
      </w:r>
      <w:r w:rsidR="006D2399">
        <w:rPr>
          <w:rFonts w:ascii="PT Astra Sans" w:hAnsi="PT Astra Sans"/>
          <w:sz w:val="24"/>
          <w:szCs w:val="28"/>
        </w:rPr>
        <w:t xml:space="preserve"> в отношениях с органами государственной власти Российской Федерации, органами государственной власти Курганской области, органам местного самоуправления, физическими и юридическими лицами</w:t>
      </w:r>
      <w:r>
        <w:rPr>
          <w:rFonts w:ascii="PT Astra Sans" w:hAnsi="PT Astra Sans"/>
          <w:sz w:val="24"/>
          <w:szCs w:val="28"/>
        </w:rPr>
        <w:t>.</w:t>
      </w:r>
    </w:p>
    <w:p w:rsidR="006D22B5" w:rsidRDefault="006D2399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6.2.</w:t>
      </w:r>
      <w:r w:rsidRPr="006D2399">
        <w:rPr>
          <w:rFonts w:ascii="PT Astra Sans" w:hAnsi="PT Astra Sans"/>
          <w:sz w:val="24"/>
          <w:szCs w:val="28"/>
        </w:rPr>
        <w:t xml:space="preserve"> </w:t>
      </w:r>
      <w:r w:rsidR="00C02AF5">
        <w:rPr>
          <w:rFonts w:ascii="PT Astra Sans" w:hAnsi="PT Astra Sans"/>
          <w:sz w:val="24"/>
          <w:szCs w:val="28"/>
        </w:rPr>
        <w:t>Администрация</w:t>
      </w:r>
      <w:r w:rsidRPr="006D22B5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>Белозерского муниципального округа является правопреемником отдела культуры Администрации</w:t>
      </w:r>
      <w:r w:rsidRPr="006D22B5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>Белозерского района в отношениях с органами государственной власти Российской Федерации, органами государственной власти Курганской области, органам местного самоуправления, физическими и юридическими лицами</w:t>
      </w:r>
      <w:proofErr w:type="gramStart"/>
      <w:r>
        <w:rPr>
          <w:rFonts w:ascii="PT Astra Sans" w:hAnsi="PT Astra Sans"/>
          <w:sz w:val="24"/>
          <w:szCs w:val="28"/>
        </w:rPr>
        <w:t>.</w:t>
      </w:r>
      <w:r w:rsidR="006D22B5">
        <w:rPr>
          <w:rFonts w:ascii="PT Astra Sans" w:hAnsi="PT Astra Sans"/>
          <w:sz w:val="24"/>
          <w:szCs w:val="28"/>
        </w:rPr>
        <w:t>».</w:t>
      </w:r>
      <w:proofErr w:type="gramEnd"/>
    </w:p>
    <w:p w:rsidR="006D2399" w:rsidRPr="00781CFE" w:rsidRDefault="006D2399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2.</w:t>
      </w:r>
      <w:r w:rsidR="00C02AF5">
        <w:rPr>
          <w:rFonts w:ascii="PT Astra Sans" w:hAnsi="PT Astra Sans"/>
          <w:sz w:val="24"/>
          <w:szCs w:val="28"/>
        </w:rPr>
        <w:t xml:space="preserve"> </w:t>
      </w:r>
      <w:r>
        <w:rPr>
          <w:rFonts w:ascii="PT Astra Sans" w:hAnsi="PT Astra Sans"/>
          <w:sz w:val="24"/>
          <w:szCs w:val="28"/>
        </w:rPr>
        <w:t>Обнародовать настоящее решение в соответствии со статьей 47 Устава Белозерского муниципального округа Курганской области.</w:t>
      </w:r>
    </w:p>
    <w:p w:rsidR="00781CFE" w:rsidRPr="00781CFE" w:rsidRDefault="00781CFE" w:rsidP="00F72816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781CFE">
        <w:rPr>
          <w:rFonts w:ascii="PT Astra Sans" w:hAnsi="PT Astra Sans"/>
          <w:sz w:val="24"/>
          <w:szCs w:val="28"/>
        </w:rPr>
        <w:t xml:space="preserve">3. Настоящее решение вступает в силу после его обнародования и распространяется на правоотношения, возникшие со дня формирования соответствующих органов местного самоуправления </w:t>
      </w:r>
      <w:r>
        <w:rPr>
          <w:rFonts w:ascii="PT Astra Sans" w:hAnsi="PT Astra Sans"/>
          <w:sz w:val="24"/>
          <w:szCs w:val="28"/>
        </w:rPr>
        <w:t>Белозерского</w:t>
      </w:r>
      <w:r w:rsidRPr="00C73D7F">
        <w:rPr>
          <w:rFonts w:ascii="PT Astra Sans" w:hAnsi="PT Astra Sans"/>
          <w:sz w:val="24"/>
          <w:szCs w:val="28"/>
        </w:rPr>
        <w:t xml:space="preserve"> </w:t>
      </w:r>
      <w:r w:rsidRPr="00781CFE">
        <w:rPr>
          <w:rFonts w:ascii="PT Astra Sans" w:hAnsi="PT Astra Sans"/>
          <w:sz w:val="24"/>
          <w:szCs w:val="28"/>
        </w:rPr>
        <w:t>муниципального округа.</w:t>
      </w:r>
    </w:p>
    <w:p w:rsidR="009043EC" w:rsidRDefault="009043EC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781CFE" w:rsidRPr="0001287D" w:rsidRDefault="00781CFE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C14BB0" w:rsidRPr="0001287D" w:rsidRDefault="0025424E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 xml:space="preserve">Председатель </w:t>
      </w:r>
      <w:r w:rsidR="00C14BB0" w:rsidRPr="0001287D">
        <w:rPr>
          <w:rFonts w:ascii="PT Astra Sans" w:hAnsi="PT Astra Sans"/>
          <w:sz w:val="24"/>
          <w:szCs w:val="28"/>
        </w:rPr>
        <w:t xml:space="preserve">Думы </w:t>
      </w:r>
    </w:p>
    <w:p w:rsidR="009043EC" w:rsidRPr="0001287D" w:rsidRDefault="009043EC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  <w:r w:rsidRPr="0001287D">
        <w:rPr>
          <w:rFonts w:ascii="PT Astra Sans" w:hAnsi="PT Astra Sans"/>
          <w:sz w:val="24"/>
          <w:szCs w:val="28"/>
        </w:rPr>
        <w:t>Белозерско</w:t>
      </w:r>
      <w:r w:rsidR="00C14BB0" w:rsidRPr="0001287D">
        <w:rPr>
          <w:rFonts w:ascii="PT Astra Sans" w:hAnsi="PT Astra Sans"/>
          <w:sz w:val="24"/>
          <w:szCs w:val="28"/>
        </w:rPr>
        <w:t>го муниципального округа</w:t>
      </w:r>
      <w:r w:rsidRPr="0001287D">
        <w:rPr>
          <w:rFonts w:ascii="PT Astra Sans" w:hAnsi="PT Astra Sans"/>
          <w:sz w:val="24"/>
          <w:szCs w:val="28"/>
        </w:rPr>
        <w:t xml:space="preserve">            </w:t>
      </w:r>
      <w:r w:rsidR="006D2399">
        <w:rPr>
          <w:rFonts w:ascii="PT Astra Sans" w:hAnsi="PT Astra Sans"/>
          <w:sz w:val="24"/>
          <w:szCs w:val="28"/>
        </w:rPr>
        <w:t xml:space="preserve">        </w:t>
      </w:r>
      <w:r w:rsidRPr="0001287D">
        <w:rPr>
          <w:rFonts w:ascii="PT Astra Sans" w:hAnsi="PT Astra Sans"/>
          <w:sz w:val="24"/>
          <w:szCs w:val="28"/>
        </w:rPr>
        <w:t xml:space="preserve"> </w:t>
      </w:r>
      <w:r w:rsidR="00551F97">
        <w:rPr>
          <w:rFonts w:ascii="PT Astra Sans" w:hAnsi="PT Astra Sans"/>
          <w:sz w:val="24"/>
          <w:szCs w:val="28"/>
        </w:rPr>
        <w:t xml:space="preserve">             </w:t>
      </w:r>
      <w:r w:rsidRPr="0001287D">
        <w:rPr>
          <w:rFonts w:ascii="PT Astra Sans" w:hAnsi="PT Astra Sans"/>
          <w:sz w:val="24"/>
          <w:szCs w:val="28"/>
        </w:rPr>
        <w:t xml:space="preserve">       </w:t>
      </w:r>
      <w:r w:rsidR="000459CF" w:rsidRPr="0001287D">
        <w:rPr>
          <w:rFonts w:ascii="PT Astra Sans" w:hAnsi="PT Astra Sans"/>
          <w:sz w:val="24"/>
          <w:szCs w:val="28"/>
        </w:rPr>
        <w:t xml:space="preserve">        </w:t>
      </w:r>
      <w:r w:rsidR="008F4D1F">
        <w:rPr>
          <w:rFonts w:ascii="PT Astra Sans" w:hAnsi="PT Astra Sans"/>
          <w:sz w:val="24"/>
          <w:szCs w:val="28"/>
        </w:rPr>
        <w:t xml:space="preserve"> </w:t>
      </w:r>
      <w:r w:rsidR="000459CF" w:rsidRPr="0001287D">
        <w:rPr>
          <w:rFonts w:ascii="PT Astra Sans" w:hAnsi="PT Astra Sans"/>
          <w:sz w:val="24"/>
          <w:szCs w:val="28"/>
        </w:rPr>
        <w:t xml:space="preserve">        </w:t>
      </w:r>
      <w:r w:rsidR="008F4D1F">
        <w:rPr>
          <w:rFonts w:ascii="PT Astra Sans" w:hAnsi="PT Astra Sans"/>
          <w:sz w:val="24"/>
          <w:szCs w:val="28"/>
        </w:rPr>
        <w:t>П.А. Макаров</w:t>
      </w:r>
    </w:p>
    <w:p w:rsidR="00664C05" w:rsidRDefault="00664C05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551F97" w:rsidRDefault="00551F97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</w:p>
    <w:p w:rsidR="00CC5ECC" w:rsidRDefault="00CC5ECC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  <w:bookmarkStart w:id="0" w:name="_GoBack"/>
      <w:bookmarkEnd w:id="0"/>
    </w:p>
    <w:p w:rsidR="006D2399" w:rsidRDefault="00C73D7F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Глава </w:t>
      </w:r>
    </w:p>
    <w:p w:rsidR="001D015C" w:rsidRDefault="00F72816" w:rsidP="00F72816">
      <w:pPr>
        <w:widowControl w:val="0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Белозерского </w:t>
      </w:r>
      <w:r w:rsidR="006D2399">
        <w:rPr>
          <w:rFonts w:ascii="PT Astra Sans" w:hAnsi="PT Astra Sans"/>
          <w:sz w:val="24"/>
          <w:szCs w:val="28"/>
        </w:rPr>
        <w:t>муниципального округа</w:t>
      </w:r>
      <w:r>
        <w:rPr>
          <w:rFonts w:ascii="PT Astra Sans" w:hAnsi="PT Astra Sans"/>
          <w:sz w:val="24"/>
          <w:szCs w:val="28"/>
        </w:rPr>
        <w:t xml:space="preserve">                </w:t>
      </w:r>
      <w:r w:rsidR="00551F97">
        <w:rPr>
          <w:rFonts w:ascii="PT Astra Sans" w:hAnsi="PT Astra Sans"/>
          <w:sz w:val="24"/>
          <w:szCs w:val="28"/>
        </w:rPr>
        <w:t xml:space="preserve">               </w:t>
      </w:r>
      <w:r>
        <w:rPr>
          <w:rFonts w:ascii="PT Astra Sans" w:hAnsi="PT Astra Sans"/>
          <w:sz w:val="24"/>
          <w:szCs w:val="28"/>
        </w:rPr>
        <w:t xml:space="preserve">                           А.В. Завьялов</w:t>
      </w:r>
    </w:p>
    <w:sectPr w:rsidR="001D015C" w:rsidSect="00C14BB0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E2" w:rsidRDefault="00CB4DE2" w:rsidP="00C14BB0">
      <w:r>
        <w:separator/>
      </w:r>
    </w:p>
  </w:endnote>
  <w:endnote w:type="continuationSeparator" w:id="0">
    <w:p w:rsidR="00CB4DE2" w:rsidRDefault="00CB4DE2" w:rsidP="00C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E2" w:rsidRDefault="00CB4DE2" w:rsidP="00C14BB0">
      <w:r>
        <w:separator/>
      </w:r>
    </w:p>
  </w:footnote>
  <w:footnote w:type="continuationSeparator" w:id="0">
    <w:p w:rsidR="00CB4DE2" w:rsidRDefault="00CB4DE2" w:rsidP="00C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926157"/>
      <w:docPartObj>
        <w:docPartGallery w:val="Page Numbers (Top of Page)"/>
        <w:docPartUnique/>
      </w:docPartObj>
    </w:sdtPr>
    <w:sdtEndPr/>
    <w:sdtContent>
      <w:p w:rsidR="00C14BB0" w:rsidRDefault="00C14B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99">
          <w:rPr>
            <w:noProof/>
          </w:rPr>
          <w:t>2</w:t>
        </w:r>
        <w:r>
          <w:fldChar w:fldCharType="end"/>
        </w:r>
      </w:p>
    </w:sdtContent>
  </w:sdt>
  <w:p w:rsidR="00C14BB0" w:rsidRDefault="00C14B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C330E"/>
    <w:multiLevelType w:val="hybridMultilevel"/>
    <w:tmpl w:val="0496685A"/>
    <w:lvl w:ilvl="0" w:tplc="40627B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55"/>
    <w:rsid w:val="0001287D"/>
    <w:rsid w:val="0004226F"/>
    <w:rsid w:val="000459CF"/>
    <w:rsid w:val="00055E40"/>
    <w:rsid w:val="00061C6D"/>
    <w:rsid w:val="00086665"/>
    <w:rsid w:val="000B0FDD"/>
    <w:rsid w:val="000B722B"/>
    <w:rsid w:val="000B7CD9"/>
    <w:rsid w:val="000C7C09"/>
    <w:rsid w:val="001465F4"/>
    <w:rsid w:val="00180022"/>
    <w:rsid w:val="001919E7"/>
    <w:rsid w:val="00195935"/>
    <w:rsid w:val="001C7085"/>
    <w:rsid w:val="001D015C"/>
    <w:rsid w:val="0021246E"/>
    <w:rsid w:val="00212655"/>
    <w:rsid w:val="00213EFC"/>
    <w:rsid w:val="0024496B"/>
    <w:rsid w:val="0025424E"/>
    <w:rsid w:val="002640AB"/>
    <w:rsid w:val="002971A6"/>
    <w:rsid w:val="002D1783"/>
    <w:rsid w:val="002D1DD0"/>
    <w:rsid w:val="002D7FFD"/>
    <w:rsid w:val="00323E50"/>
    <w:rsid w:val="00336653"/>
    <w:rsid w:val="00353B26"/>
    <w:rsid w:val="00392A59"/>
    <w:rsid w:val="003A1D69"/>
    <w:rsid w:val="003B204F"/>
    <w:rsid w:val="003C7830"/>
    <w:rsid w:val="003D252E"/>
    <w:rsid w:val="003F35F6"/>
    <w:rsid w:val="00425245"/>
    <w:rsid w:val="00437631"/>
    <w:rsid w:val="004721C5"/>
    <w:rsid w:val="00493FC5"/>
    <w:rsid w:val="004A570F"/>
    <w:rsid w:val="004D3059"/>
    <w:rsid w:val="004D72D5"/>
    <w:rsid w:val="00532DCF"/>
    <w:rsid w:val="00551F97"/>
    <w:rsid w:val="00555141"/>
    <w:rsid w:val="005821B9"/>
    <w:rsid w:val="005F70D3"/>
    <w:rsid w:val="006058BF"/>
    <w:rsid w:val="006063EE"/>
    <w:rsid w:val="00610541"/>
    <w:rsid w:val="00611406"/>
    <w:rsid w:val="00626B47"/>
    <w:rsid w:val="0064664F"/>
    <w:rsid w:val="00664C05"/>
    <w:rsid w:val="00674595"/>
    <w:rsid w:val="006D22B5"/>
    <w:rsid w:val="006D2399"/>
    <w:rsid w:val="0073661F"/>
    <w:rsid w:val="00754D0D"/>
    <w:rsid w:val="00755902"/>
    <w:rsid w:val="00781CFE"/>
    <w:rsid w:val="00791ED0"/>
    <w:rsid w:val="007B07A4"/>
    <w:rsid w:val="007B7770"/>
    <w:rsid w:val="007E5A75"/>
    <w:rsid w:val="00810EDC"/>
    <w:rsid w:val="0082154F"/>
    <w:rsid w:val="00834A73"/>
    <w:rsid w:val="008A0DDA"/>
    <w:rsid w:val="008B355B"/>
    <w:rsid w:val="008C36C9"/>
    <w:rsid w:val="008F4D1F"/>
    <w:rsid w:val="009043EC"/>
    <w:rsid w:val="009754C7"/>
    <w:rsid w:val="00980BFC"/>
    <w:rsid w:val="009B51F5"/>
    <w:rsid w:val="009C0F0F"/>
    <w:rsid w:val="00A65B3E"/>
    <w:rsid w:val="00A84EA0"/>
    <w:rsid w:val="00AA0864"/>
    <w:rsid w:val="00AF1F29"/>
    <w:rsid w:val="00B1091C"/>
    <w:rsid w:val="00B32290"/>
    <w:rsid w:val="00B4785F"/>
    <w:rsid w:val="00BA394C"/>
    <w:rsid w:val="00BB1EEF"/>
    <w:rsid w:val="00BD62B3"/>
    <w:rsid w:val="00BE00A3"/>
    <w:rsid w:val="00C02AF5"/>
    <w:rsid w:val="00C14BB0"/>
    <w:rsid w:val="00C248C6"/>
    <w:rsid w:val="00C40269"/>
    <w:rsid w:val="00C51DE8"/>
    <w:rsid w:val="00C52151"/>
    <w:rsid w:val="00C73D7F"/>
    <w:rsid w:val="00C762A9"/>
    <w:rsid w:val="00C76C16"/>
    <w:rsid w:val="00CB4DE2"/>
    <w:rsid w:val="00CC0E01"/>
    <w:rsid w:val="00CC5968"/>
    <w:rsid w:val="00CC5ECC"/>
    <w:rsid w:val="00D25B48"/>
    <w:rsid w:val="00D73D63"/>
    <w:rsid w:val="00DF4499"/>
    <w:rsid w:val="00DF4712"/>
    <w:rsid w:val="00E14168"/>
    <w:rsid w:val="00E44934"/>
    <w:rsid w:val="00E725BD"/>
    <w:rsid w:val="00EA0E09"/>
    <w:rsid w:val="00EB3476"/>
    <w:rsid w:val="00EC2A76"/>
    <w:rsid w:val="00ED123C"/>
    <w:rsid w:val="00EE28A2"/>
    <w:rsid w:val="00EF4883"/>
    <w:rsid w:val="00F1792B"/>
    <w:rsid w:val="00F275AC"/>
    <w:rsid w:val="00F6215D"/>
    <w:rsid w:val="00F72816"/>
    <w:rsid w:val="00F7736D"/>
    <w:rsid w:val="00FA6A14"/>
    <w:rsid w:val="00FC5EC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D015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B72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C05"/>
    <w:pPr>
      <w:ind w:left="720"/>
      <w:contextualSpacing/>
    </w:pPr>
  </w:style>
  <w:style w:type="paragraph" w:styleId="a6">
    <w:name w:val="Title"/>
    <w:basedOn w:val="a"/>
    <w:link w:val="a7"/>
    <w:qFormat/>
    <w:rsid w:val="00664C05"/>
    <w:pPr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664C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4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B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34A73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B3229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D015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B72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C3F4-61AC-4D9F-AF92-D43601A1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18</cp:revision>
  <cp:lastPrinted>2022-09-21T12:16:00Z</cp:lastPrinted>
  <dcterms:created xsi:type="dcterms:W3CDTF">2022-04-28T23:50:00Z</dcterms:created>
  <dcterms:modified xsi:type="dcterms:W3CDTF">2022-09-26T06:31:00Z</dcterms:modified>
</cp:coreProperties>
</file>