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D5" w:rsidRDefault="006D1FD5" w:rsidP="00B62F8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bidi="ar-SA"/>
        </w:rPr>
        <w:drawing>
          <wp:inline distT="0" distB="0" distL="0" distR="0" wp14:anchorId="415EED78" wp14:editId="71C8EC08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37" w:rsidRPr="006D1FD5" w:rsidRDefault="000C5937" w:rsidP="00B62F84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0C5937" w:rsidRPr="006D1FD5" w:rsidRDefault="000C5937" w:rsidP="00B62F84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C5937" w:rsidRPr="006D1FD5" w:rsidRDefault="000C5937" w:rsidP="00B62F84">
      <w:pPr>
        <w:jc w:val="center"/>
        <w:rPr>
          <w:rFonts w:ascii="PT Astra Sans" w:hAnsi="PT Astra Sans"/>
          <w:b/>
          <w:sz w:val="48"/>
          <w:szCs w:val="48"/>
        </w:rPr>
      </w:pPr>
    </w:p>
    <w:p w:rsidR="000C5937" w:rsidRPr="006D1FD5" w:rsidRDefault="000C5937" w:rsidP="00B62F84">
      <w:pPr>
        <w:jc w:val="center"/>
        <w:rPr>
          <w:rFonts w:ascii="PT Astra Sans" w:hAnsi="PT Astra Sans"/>
          <w:b/>
          <w:sz w:val="52"/>
          <w:szCs w:val="52"/>
        </w:rPr>
      </w:pPr>
      <w:r w:rsidRPr="006D1FD5">
        <w:rPr>
          <w:rFonts w:ascii="PT Astra Sans" w:hAnsi="PT Astra Sans"/>
          <w:b/>
          <w:sz w:val="52"/>
          <w:szCs w:val="52"/>
        </w:rPr>
        <w:t>РЕШЕНИЕ</w:t>
      </w:r>
    </w:p>
    <w:p w:rsidR="000C5937" w:rsidRPr="006D1FD5" w:rsidRDefault="000C5937" w:rsidP="00B62F84">
      <w:pPr>
        <w:jc w:val="both"/>
        <w:rPr>
          <w:rFonts w:ascii="PT Astra Sans" w:hAnsi="PT Astra Sans"/>
          <w:sz w:val="36"/>
          <w:szCs w:val="36"/>
        </w:rPr>
      </w:pPr>
      <w:r w:rsidRPr="006D1FD5">
        <w:rPr>
          <w:rFonts w:ascii="PT Astra Sans" w:hAnsi="PT Astra Sans"/>
          <w:sz w:val="36"/>
          <w:szCs w:val="36"/>
        </w:rPr>
        <w:t xml:space="preserve"> </w:t>
      </w:r>
    </w:p>
    <w:p w:rsidR="000C5937" w:rsidRPr="006D1FD5" w:rsidRDefault="000C5937" w:rsidP="00B62F84">
      <w:pPr>
        <w:jc w:val="both"/>
        <w:rPr>
          <w:rFonts w:ascii="PT Astra Sans" w:hAnsi="PT Astra Sans"/>
        </w:rPr>
      </w:pPr>
      <w:r w:rsidRPr="006D1FD5">
        <w:rPr>
          <w:rFonts w:ascii="PT Astra Sans" w:hAnsi="PT Astra Sans"/>
        </w:rPr>
        <w:t xml:space="preserve">от </w:t>
      </w:r>
      <w:r w:rsidR="00ED3693">
        <w:rPr>
          <w:rFonts w:ascii="PT Astra Sans" w:hAnsi="PT Astra Sans"/>
        </w:rPr>
        <w:t>26</w:t>
      </w:r>
      <w:r w:rsidR="000D7133" w:rsidRPr="006D1FD5">
        <w:rPr>
          <w:rFonts w:ascii="PT Astra Sans" w:hAnsi="PT Astra Sans"/>
        </w:rPr>
        <w:t xml:space="preserve"> июля</w:t>
      </w:r>
      <w:r w:rsidRPr="006D1FD5">
        <w:rPr>
          <w:rFonts w:ascii="PT Astra Sans" w:hAnsi="PT Astra Sans"/>
        </w:rPr>
        <w:t xml:space="preserve"> 2022 года  №</w:t>
      </w:r>
      <w:r w:rsidR="00ED3693">
        <w:rPr>
          <w:rFonts w:ascii="PT Astra Sans" w:hAnsi="PT Astra Sans"/>
        </w:rPr>
        <w:t xml:space="preserve"> 153</w:t>
      </w:r>
    </w:p>
    <w:p w:rsidR="000C5937" w:rsidRPr="006D1FD5" w:rsidRDefault="00912BB3" w:rsidP="00B62F84">
      <w:pPr>
        <w:ind w:firstLine="141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</w:t>
      </w:r>
      <w:bookmarkStart w:id="0" w:name="_GoBack"/>
      <w:bookmarkEnd w:id="0"/>
      <w:r w:rsidR="000C5937" w:rsidRPr="006D1FD5">
        <w:rPr>
          <w:rFonts w:ascii="PT Astra Sans" w:hAnsi="PT Astra Sans"/>
          <w:sz w:val="20"/>
          <w:szCs w:val="20"/>
        </w:rPr>
        <w:t>с. Белозерское</w:t>
      </w:r>
    </w:p>
    <w:p w:rsidR="000C5937" w:rsidRPr="006D1FD5" w:rsidRDefault="000C5937" w:rsidP="00B62F84">
      <w:pPr>
        <w:jc w:val="both"/>
        <w:rPr>
          <w:rFonts w:ascii="PT Astra Sans" w:hAnsi="PT Astra Sans"/>
        </w:rPr>
      </w:pPr>
    </w:p>
    <w:p w:rsidR="000C5937" w:rsidRPr="006D1FD5" w:rsidRDefault="000C5937" w:rsidP="00B62F84">
      <w:pPr>
        <w:jc w:val="center"/>
        <w:rPr>
          <w:rFonts w:ascii="PT Astra Sans" w:hAnsi="PT Astra Sans"/>
        </w:rPr>
      </w:pPr>
    </w:p>
    <w:p w:rsidR="006D1FD5" w:rsidRPr="006D1FD5" w:rsidRDefault="006D1FD5" w:rsidP="00B62F84">
      <w:pPr>
        <w:jc w:val="center"/>
        <w:rPr>
          <w:rFonts w:ascii="PT Astra Sans" w:hAnsi="PT Astra Sans"/>
        </w:rPr>
      </w:pPr>
    </w:p>
    <w:p w:rsidR="000C5937" w:rsidRPr="006D1FD5" w:rsidRDefault="000C5937" w:rsidP="00B62F84">
      <w:pPr>
        <w:jc w:val="center"/>
        <w:rPr>
          <w:rFonts w:ascii="PT Astra Sans" w:hAnsi="PT Astra Sans"/>
          <w:b/>
        </w:rPr>
      </w:pPr>
      <w:r w:rsidRPr="006D1FD5">
        <w:rPr>
          <w:rFonts w:ascii="PT Astra Sans" w:hAnsi="PT Astra Sans"/>
          <w:b/>
        </w:rPr>
        <w:t xml:space="preserve">Об учреждении Финансового отдела Администрации Белозерского </w:t>
      </w:r>
      <w:r w:rsidR="00ED3693">
        <w:rPr>
          <w:rFonts w:ascii="PT Astra Sans" w:hAnsi="PT Astra Sans"/>
          <w:b/>
        </w:rPr>
        <w:br/>
      </w:r>
      <w:r w:rsidRPr="006D1FD5">
        <w:rPr>
          <w:rFonts w:ascii="PT Astra Sans" w:hAnsi="PT Astra Sans"/>
          <w:b/>
        </w:rPr>
        <w:t xml:space="preserve">муниципального округа Курганской области </w:t>
      </w:r>
    </w:p>
    <w:p w:rsidR="000C5937" w:rsidRPr="006D1FD5" w:rsidRDefault="000C5937" w:rsidP="00B62F84">
      <w:pPr>
        <w:jc w:val="center"/>
        <w:rPr>
          <w:rFonts w:ascii="PT Astra Sans" w:hAnsi="PT Astra Sans"/>
        </w:rPr>
      </w:pPr>
    </w:p>
    <w:p w:rsidR="006D1FD5" w:rsidRPr="006D1FD5" w:rsidRDefault="006D1FD5" w:rsidP="00B62F84">
      <w:pPr>
        <w:jc w:val="center"/>
        <w:rPr>
          <w:rFonts w:ascii="PT Astra Sans" w:hAnsi="PT Astra Sans"/>
        </w:rPr>
      </w:pPr>
    </w:p>
    <w:p w:rsidR="000C5937" w:rsidRPr="006D1FD5" w:rsidRDefault="000C5937" w:rsidP="00B62F84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В соответствии с частями 2, 3 статьи 41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 Дума Белозерского муниципального округа </w:t>
      </w:r>
    </w:p>
    <w:p w:rsidR="000C5937" w:rsidRPr="006D1FD5" w:rsidRDefault="000C5937" w:rsidP="00B62F84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РЕШИЛА:</w:t>
      </w:r>
    </w:p>
    <w:p w:rsidR="000C5937" w:rsidRPr="006D1FD5" w:rsidRDefault="000C5937" w:rsidP="00B62F84">
      <w:pPr>
        <w:pStyle w:val="20"/>
        <w:shd w:val="clear" w:color="auto" w:fill="auto"/>
        <w:tabs>
          <w:tab w:val="left" w:pos="2558"/>
          <w:tab w:val="left" w:pos="7554"/>
        </w:tabs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1. Учредить Финансовый отдел Администрации Белозерского муниципального округа Курганской области.</w:t>
      </w:r>
    </w:p>
    <w:p w:rsidR="000C5937" w:rsidRPr="006D1FD5" w:rsidRDefault="000C5937" w:rsidP="00B62F84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2. Утвердить Положение о Финансовом отделе Администрации Белозерского муниципального округа Курганской области согласно приложению к настоящему решению.</w:t>
      </w:r>
    </w:p>
    <w:p w:rsidR="000C5937" w:rsidRPr="006D1FD5" w:rsidRDefault="000C5937" w:rsidP="00B62F84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6D1FD5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6D1FD5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области.</w:t>
      </w:r>
    </w:p>
    <w:p w:rsidR="003B0A54" w:rsidRPr="006D1FD5" w:rsidRDefault="000D7133" w:rsidP="00B62F84">
      <w:pPr>
        <w:pStyle w:val="a3"/>
        <w:tabs>
          <w:tab w:val="left" w:pos="0"/>
        </w:tabs>
        <w:ind w:firstLine="709"/>
        <w:jc w:val="both"/>
        <w:rPr>
          <w:rFonts w:ascii="PT Astra Sans" w:hAnsi="PT Astra Sans" w:cs="Liberation Serif"/>
        </w:rPr>
      </w:pPr>
      <w:r w:rsidRPr="006D1FD5">
        <w:rPr>
          <w:rFonts w:ascii="PT Astra Sans" w:hAnsi="PT Astra Sans"/>
        </w:rPr>
        <w:t>4</w:t>
      </w:r>
      <w:r w:rsidR="000C5937" w:rsidRPr="006D1FD5">
        <w:rPr>
          <w:rFonts w:ascii="PT Astra Sans" w:hAnsi="PT Astra Sans"/>
        </w:rPr>
        <w:t xml:space="preserve">. </w:t>
      </w:r>
      <w:proofErr w:type="gramStart"/>
      <w:r w:rsidR="003B0A54" w:rsidRPr="006D1FD5">
        <w:rPr>
          <w:rFonts w:ascii="PT Astra Sans" w:hAnsi="PT Astra Sans" w:cs="Liberation Serif"/>
          <w:bCs/>
        </w:rPr>
        <w:t>Уполномочить</w:t>
      </w:r>
      <w:r w:rsidR="003B0A54" w:rsidRPr="006D1FD5">
        <w:rPr>
          <w:rFonts w:ascii="PT Astra Sans" w:hAnsi="PT Astra Sans" w:cs="Liberation Serif"/>
        </w:rPr>
        <w:t xml:space="preserve"> </w:t>
      </w:r>
      <w:r w:rsidRPr="006D1FD5">
        <w:rPr>
          <w:rFonts w:ascii="PT Astra Sans" w:eastAsia="Times New Roman" w:hAnsi="PT Astra Sans" w:cs="Times New Roman"/>
        </w:rPr>
        <w:t>начальника Финансового отдела Администрации Белозерского муниципального округа Курганской области</w:t>
      </w:r>
      <w:r w:rsidRPr="006D1FD5">
        <w:rPr>
          <w:rFonts w:ascii="PT Astra Sans" w:hAnsi="PT Astra Sans" w:cs="Liberation Serif"/>
        </w:rPr>
        <w:t xml:space="preserve"> </w:t>
      </w:r>
      <w:r w:rsidR="006D1FD5">
        <w:rPr>
          <w:rFonts w:ascii="PT Astra Sans" w:hAnsi="PT Astra Sans" w:cs="Liberation Serif"/>
        </w:rPr>
        <w:t xml:space="preserve">Бессонову Елену Александровну </w:t>
      </w:r>
      <w:r w:rsidR="003B0A54" w:rsidRPr="006D1FD5">
        <w:rPr>
          <w:rFonts w:ascii="PT Astra Sans" w:hAnsi="PT Astra Sans" w:cs="Liberation Serif"/>
        </w:rPr>
        <w:t>выступить в качестве заявителя при подаче документов в инспекцию ИФНС России по г. Кургану для осуществления действия по государственной регистрации Финансового отдела Администрации Белозерского муниципального округа</w:t>
      </w:r>
      <w:r w:rsidR="006D1FD5" w:rsidRPr="006D1FD5">
        <w:rPr>
          <w:rFonts w:ascii="PT Astra Sans" w:hAnsi="PT Astra Sans"/>
        </w:rPr>
        <w:t xml:space="preserve"> Курганской области</w:t>
      </w:r>
      <w:r w:rsidR="003B0A54" w:rsidRPr="006D1FD5">
        <w:rPr>
          <w:rFonts w:ascii="PT Astra Sans" w:hAnsi="PT Astra Sans" w:cs="Liberation Serif"/>
        </w:rPr>
        <w:t xml:space="preserve"> как юридического лица в налоговом органе в соответствии с действующим законодательством.</w:t>
      </w:r>
      <w:proofErr w:type="gramEnd"/>
    </w:p>
    <w:p w:rsidR="000C5937" w:rsidRPr="006D1FD5" w:rsidRDefault="000C5937" w:rsidP="00B62F84">
      <w:pPr>
        <w:pStyle w:val="a3"/>
        <w:tabs>
          <w:tab w:val="left" w:pos="0"/>
        </w:tabs>
        <w:ind w:firstLine="709"/>
        <w:jc w:val="both"/>
        <w:rPr>
          <w:rFonts w:ascii="PT Astra Sans" w:eastAsia="Calibri" w:hAnsi="PT Astra Sans"/>
          <w:color w:val="auto"/>
          <w:lang w:eastAsia="en-US" w:bidi="ar-SA"/>
        </w:rPr>
      </w:pPr>
    </w:p>
    <w:p w:rsidR="000C5937" w:rsidRPr="006D1FD5" w:rsidRDefault="000C5937" w:rsidP="00B62F84">
      <w:pPr>
        <w:pStyle w:val="a3"/>
        <w:tabs>
          <w:tab w:val="left" w:pos="851"/>
        </w:tabs>
        <w:ind w:firstLine="567"/>
        <w:jc w:val="both"/>
        <w:rPr>
          <w:rFonts w:ascii="PT Astra Sans" w:eastAsia="Calibri" w:hAnsi="PT Astra Sans"/>
          <w:color w:val="auto"/>
          <w:lang w:eastAsia="en-US" w:bidi="ar-SA"/>
        </w:rPr>
      </w:pPr>
    </w:p>
    <w:p w:rsidR="000C5937" w:rsidRPr="006D1FD5" w:rsidRDefault="000C5937" w:rsidP="00B62F84">
      <w:pPr>
        <w:pStyle w:val="a3"/>
        <w:tabs>
          <w:tab w:val="left" w:pos="851"/>
        </w:tabs>
        <w:rPr>
          <w:rFonts w:ascii="PT Astra Sans" w:eastAsia="Calibri" w:hAnsi="PT Astra Sans"/>
          <w:color w:val="auto"/>
          <w:lang w:eastAsia="en-US"/>
        </w:rPr>
      </w:pPr>
      <w:r w:rsidRPr="006D1FD5">
        <w:rPr>
          <w:rFonts w:ascii="PT Astra Sans" w:eastAsia="Calibri" w:hAnsi="PT Astra Sans"/>
          <w:color w:val="auto"/>
          <w:lang w:eastAsia="en-US"/>
        </w:rPr>
        <w:t>Председатель Думы Белозерского</w:t>
      </w:r>
    </w:p>
    <w:p w:rsidR="000C5937" w:rsidRPr="006D1FD5" w:rsidRDefault="000C5937" w:rsidP="00B62F84">
      <w:pPr>
        <w:pStyle w:val="a3"/>
        <w:tabs>
          <w:tab w:val="left" w:pos="0"/>
        </w:tabs>
        <w:jc w:val="both"/>
        <w:rPr>
          <w:rFonts w:ascii="PT Astra Sans" w:eastAsia="Calibri" w:hAnsi="PT Astra Sans"/>
          <w:color w:val="auto"/>
          <w:lang w:eastAsia="en-US"/>
        </w:rPr>
      </w:pPr>
      <w:r w:rsidRPr="006D1FD5">
        <w:rPr>
          <w:rFonts w:ascii="PT Astra Sans" w:eastAsia="Calibri" w:hAnsi="PT Astra Sans"/>
          <w:color w:val="auto"/>
          <w:lang w:eastAsia="en-US"/>
        </w:rPr>
        <w:t>муниципального округа</w:t>
      </w:r>
      <w:r w:rsidR="00ED3693">
        <w:rPr>
          <w:rFonts w:ascii="PT Astra Sans" w:eastAsia="Calibri" w:hAnsi="PT Astra Sans"/>
          <w:color w:val="auto"/>
          <w:lang w:eastAsia="en-US"/>
        </w:rPr>
        <w:t xml:space="preserve">                                     </w:t>
      </w:r>
      <w:r w:rsidRPr="006D1FD5">
        <w:rPr>
          <w:rFonts w:ascii="PT Astra Sans" w:eastAsia="Calibri" w:hAnsi="PT Astra Sans"/>
          <w:color w:val="auto"/>
          <w:lang w:eastAsia="en-US"/>
        </w:rPr>
        <w:t xml:space="preserve">                                            </w:t>
      </w:r>
      <w:r w:rsidR="00EF1DD5" w:rsidRPr="006D1FD5">
        <w:rPr>
          <w:rFonts w:ascii="PT Astra Sans" w:eastAsia="Calibri" w:hAnsi="PT Astra Sans"/>
          <w:color w:val="auto"/>
          <w:lang w:eastAsia="en-US"/>
        </w:rPr>
        <w:t xml:space="preserve"> </w:t>
      </w:r>
      <w:r w:rsidRPr="006D1FD5">
        <w:rPr>
          <w:rFonts w:ascii="PT Astra Sans" w:eastAsia="Calibri" w:hAnsi="PT Astra Sans"/>
          <w:color w:val="auto"/>
          <w:lang w:eastAsia="en-US"/>
        </w:rPr>
        <w:t xml:space="preserve"> </w:t>
      </w:r>
      <w:r w:rsidR="00EF1DD5" w:rsidRPr="006D1FD5">
        <w:rPr>
          <w:rFonts w:ascii="PT Astra Sans" w:eastAsia="Calibri" w:hAnsi="PT Astra Sans"/>
          <w:color w:val="auto"/>
          <w:lang w:eastAsia="en-US"/>
        </w:rPr>
        <w:t>П.А. Макаров</w:t>
      </w:r>
    </w:p>
    <w:p w:rsidR="000C5937" w:rsidRDefault="000C5937" w:rsidP="00B62F84">
      <w:pPr>
        <w:rPr>
          <w:rFonts w:ascii="PT Astra Sans" w:eastAsia="Times New Roman" w:hAnsi="PT Astra Sans" w:cs="Times New Roman"/>
        </w:rPr>
      </w:pPr>
    </w:p>
    <w:p w:rsidR="00FA60A2" w:rsidRPr="006D1FD5" w:rsidRDefault="00FA60A2" w:rsidP="00B62F84">
      <w:pPr>
        <w:rPr>
          <w:rFonts w:ascii="PT Astra Sans" w:eastAsia="Times New Roman" w:hAnsi="PT Astra Sans" w:cs="Times New Roman"/>
        </w:rPr>
      </w:pPr>
    </w:p>
    <w:p w:rsidR="00ED3693" w:rsidRDefault="000C5937" w:rsidP="00B62F84">
      <w:pPr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Глава </w:t>
      </w:r>
    </w:p>
    <w:p w:rsidR="000C5937" w:rsidRPr="006D1FD5" w:rsidRDefault="000C5937" w:rsidP="00B62F84">
      <w:pPr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Белозерского муниципального округа                                                            А.В. Завьялов</w:t>
      </w:r>
    </w:p>
    <w:p w:rsidR="000C5937" w:rsidRPr="006D1FD5" w:rsidRDefault="000C5937" w:rsidP="00B62F84">
      <w:pPr>
        <w:jc w:val="center"/>
        <w:rPr>
          <w:rFonts w:ascii="PT Astra Sans" w:hAnsi="PT Astra Sans"/>
          <w:b/>
          <w:sz w:val="36"/>
          <w:szCs w:val="36"/>
        </w:rPr>
      </w:pPr>
    </w:p>
    <w:p w:rsidR="000617D9" w:rsidRDefault="000617D9" w:rsidP="00B62F84">
      <w:pPr>
        <w:pStyle w:val="50"/>
        <w:shd w:val="clear" w:color="auto" w:fill="auto"/>
        <w:spacing w:line="240" w:lineRule="auto"/>
        <w:jc w:val="left"/>
        <w:rPr>
          <w:rFonts w:ascii="PT Astra Sans" w:hAnsi="PT Astra Sans"/>
          <w:b w:val="0"/>
        </w:rPr>
      </w:pPr>
    </w:p>
    <w:p w:rsidR="006D1FD5" w:rsidRPr="006D1FD5" w:rsidRDefault="006D1FD5" w:rsidP="00B62F84">
      <w:pPr>
        <w:pStyle w:val="50"/>
        <w:shd w:val="clear" w:color="auto" w:fill="auto"/>
        <w:spacing w:line="240" w:lineRule="auto"/>
        <w:jc w:val="left"/>
        <w:rPr>
          <w:rFonts w:ascii="PT Astra Sans" w:hAnsi="PT Astra Sans"/>
          <w:b w:val="0"/>
        </w:rPr>
      </w:pPr>
    </w:p>
    <w:p w:rsidR="000617D9" w:rsidRDefault="000617D9" w:rsidP="00B62F84">
      <w:pPr>
        <w:pStyle w:val="50"/>
        <w:shd w:val="clear" w:color="auto" w:fill="auto"/>
        <w:spacing w:line="240" w:lineRule="auto"/>
        <w:jc w:val="left"/>
        <w:rPr>
          <w:rFonts w:ascii="PT Astra Sans" w:hAnsi="PT Astra Sans"/>
          <w:b w:val="0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6D1FD5" w:rsidTr="00ED3693">
        <w:tc>
          <w:tcPr>
            <w:tcW w:w="5070" w:type="dxa"/>
          </w:tcPr>
          <w:p w:rsidR="006D1FD5" w:rsidRDefault="006D1FD5" w:rsidP="00B62F84">
            <w:pPr>
              <w:pStyle w:val="50"/>
              <w:shd w:val="clear" w:color="auto" w:fill="auto"/>
              <w:spacing w:line="240" w:lineRule="auto"/>
              <w:jc w:val="left"/>
              <w:rPr>
                <w:rFonts w:ascii="PT Astra Sans" w:hAnsi="PT Astra Sans"/>
                <w:b w:val="0"/>
              </w:rPr>
            </w:pPr>
          </w:p>
        </w:tc>
        <w:tc>
          <w:tcPr>
            <w:tcW w:w="4110" w:type="dxa"/>
          </w:tcPr>
          <w:p w:rsidR="006D1FD5" w:rsidRPr="006D1FD5" w:rsidRDefault="006D1FD5" w:rsidP="00B62F84">
            <w:pPr>
              <w:pStyle w:val="50"/>
              <w:shd w:val="clear" w:color="auto" w:fill="auto"/>
              <w:spacing w:line="240" w:lineRule="auto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>Приложение</w:t>
            </w:r>
          </w:p>
          <w:p w:rsidR="006D1FD5" w:rsidRDefault="006D1FD5" w:rsidP="00B62F84">
            <w:pPr>
              <w:pStyle w:val="50"/>
              <w:shd w:val="clear" w:color="auto" w:fill="auto"/>
              <w:tabs>
                <w:tab w:val="left" w:pos="6534"/>
                <w:tab w:val="left" w:pos="7665"/>
              </w:tabs>
              <w:spacing w:line="240" w:lineRule="auto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>к решению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>Думы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>Белозерского</w:t>
            </w:r>
            <w:r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 xml:space="preserve">муниципального округа Курганской области </w:t>
            </w:r>
          </w:p>
          <w:p w:rsidR="006D1FD5" w:rsidRPr="006D1FD5" w:rsidRDefault="006D1FD5" w:rsidP="00B62F84">
            <w:pPr>
              <w:pStyle w:val="50"/>
              <w:shd w:val="clear" w:color="auto" w:fill="auto"/>
              <w:tabs>
                <w:tab w:val="left" w:pos="6534"/>
                <w:tab w:val="left" w:pos="7665"/>
              </w:tabs>
              <w:spacing w:line="240" w:lineRule="auto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 w:rsidR="00ED3693">
              <w:rPr>
                <w:rFonts w:ascii="PT Astra Sans" w:hAnsi="PT Astra Sans"/>
                <w:b w:val="0"/>
                <w:sz w:val="20"/>
                <w:szCs w:val="20"/>
              </w:rPr>
              <w:t>26</w:t>
            </w: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 xml:space="preserve"> июля 2022 года №</w:t>
            </w:r>
            <w:r w:rsidR="00ED3693">
              <w:rPr>
                <w:rFonts w:ascii="PT Astra Sans" w:hAnsi="PT Astra Sans"/>
                <w:b w:val="0"/>
                <w:sz w:val="20"/>
                <w:szCs w:val="20"/>
              </w:rPr>
              <w:t xml:space="preserve"> 153</w:t>
            </w: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</w:p>
          <w:p w:rsidR="006D1FD5" w:rsidRPr="006D1FD5" w:rsidRDefault="006D1FD5" w:rsidP="00ED3693">
            <w:pPr>
              <w:pStyle w:val="5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b w:val="0"/>
                <w:sz w:val="20"/>
                <w:szCs w:val="20"/>
              </w:rPr>
            </w:pP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>«Об учреждении Финансового отдела Администрации</w:t>
            </w:r>
            <w:r w:rsidR="00ED3693">
              <w:rPr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r w:rsidRPr="006D1FD5">
              <w:rPr>
                <w:rFonts w:ascii="PT Astra Sans" w:hAnsi="PT Astra Sans"/>
                <w:b w:val="0"/>
                <w:sz w:val="20"/>
                <w:szCs w:val="20"/>
              </w:rPr>
              <w:t>Белозерского муниципального округа Курганской области»</w:t>
            </w:r>
          </w:p>
        </w:tc>
      </w:tr>
    </w:tbl>
    <w:p w:rsidR="006D1FD5" w:rsidRDefault="006D1FD5" w:rsidP="00B62F84">
      <w:pPr>
        <w:pStyle w:val="50"/>
        <w:shd w:val="clear" w:color="auto" w:fill="auto"/>
        <w:spacing w:line="240" w:lineRule="auto"/>
        <w:jc w:val="left"/>
        <w:rPr>
          <w:rFonts w:ascii="PT Astra Sans" w:hAnsi="PT Astra Sans"/>
          <w:b w:val="0"/>
        </w:rPr>
      </w:pPr>
    </w:p>
    <w:p w:rsidR="000C5937" w:rsidRPr="006D1FD5" w:rsidRDefault="000C5937" w:rsidP="00B62F84">
      <w:pPr>
        <w:jc w:val="center"/>
        <w:rPr>
          <w:rFonts w:ascii="PT Astra Sans" w:hAnsi="PT Astra Sans"/>
          <w:b/>
        </w:rPr>
      </w:pPr>
    </w:p>
    <w:p w:rsidR="00C938E0" w:rsidRPr="006D1FD5" w:rsidRDefault="00C938E0" w:rsidP="00B62F84">
      <w:pPr>
        <w:jc w:val="center"/>
        <w:rPr>
          <w:rFonts w:ascii="PT Astra Sans" w:eastAsia="Times New Roman" w:hAnsi="PT Astra Sans" w:cs="Times New Roman"/>
          <w:b/>
          <w:bCs/>
          <w:spacing w:val="-10"/>
        </w:rPr>
      </w:pPr>
      <w:r w:rsidRPr="006D1FD5">
        <w:rPr>
          <w:rFonts w:ascii="PT Astra Sans" w:eastAsia="Times New Roman" w:hAnsi="PT Astra Sans" w:cs="Times New Roman"/>
          <w:b/>
          <w:bCs/>
          <w:spacing w:val="-10"/>
        </w:rPr>
        <w:t>ПОЛОЖЕНИЕ</w:t>
      </w:r>
    </w:p>
    <w:p w:rsidR="00C938E0" w:rsidRDefault="00C938E0" w:rsidP="00B62F84">
      <w:pPr>
        <w:jc w:val="center"/>
        <w:rPr>
          <w:rFonts w:ascii="PT Astra Sans" w:eastAsia="Times New Roman" w:hAnsi="PT Astra Sans" w:cs="Times New Roman"/>
          <w:b/>
          <w:bCs/>
          <w:spacing w:val="-10"/>
        </w:rPr>
      </w:pPr>
      <w:r w:rsidRPr="006D1FD5">
        <w:rPr>
          <w:rFonts w:ascii="PT Astra Sans" w:eastAsia="Times New Roman" w:hAnsi="PT Astra Sans" w:cs="Times New Roman"/>
          <w:b/>
          <w:bCs/>
          <w:spacing w:val="-10"/>
        </w:rPr>
        <w:t>о Финансовом отделе Администрации Белозерского</w:t>
      </w:r>
      <w:r w:rsidRPr="006D1FD5">
        <w:rPr>
          <w:rFonts w:ascii="PT Astra Sans" w:eastAsia="Times New Roman" w:hAnsi="PT Astra Sans" w:cs="Times New Roman"/>
          <w:b/>
          <w:bCs/>
          <w:spacing w:val="-10"/>
        </w:rPr>
        <w:br/>
        <w:t>муниципального округа Курганской области</w:t>
      </w:r>
    </w:p>
    <w:p w:rsidR="006D1FD5" w:rsidRPr="006D1FD5" w:rsidRDefault="006D1FD5" w:rsidP="00B62F84">
      <w:pPr>
        <w:jc w:val="center"/>
        <w:rPr>
          <w:rFonts w:ascii="PT Astra Sans" w:eastAsia="Times New Roman" w:hAnsi="PT Astra Sans" w:cs="Times New Roman"/>
          <w:b/>
          <w:bCs/>
          <w:spacing w:val="-10"/>
        </w:rPr>
      </w:pPr>
    </w:p>
    <w:p w:rsidR="00C938E0" w:rsidRDefault="00C938E0" w:rsidP="00B62F84">
      <w:pPr>
        <w:jc w:val="center"/>
        <w:rPr>
          <w:rFonts w:ascii="PT Astra Sans" w:eastAsia="Times New Roman" w:hAnsi="PT Astra Sans" w:cs="Times New Roman"/>
          <w:b/>
        </w:rPr>
      </w:pPr>
      <w:r w:rsidRPr="006D1FD5">
        <w:rPr>
          <w:rFonts w:ascii="PT Astra Sans" w:eastAsia="Times New Roman" w:hAnsi="PT Astra Sans" w:cs="Times New Roman"/>
          <w:b/>
        </w:rPr>
        <w:t xml:space="preserve">Раздел I. </w:t>
      </w:r>
      <w:r w:rsidR="006D1FD5">
        <w:rPr>
          <w:rFonts w:ascii="PT Astra Sans" w:eastAsia="Times New Roman" w:hAnsi="PT Astra Sans" w:cs="Times New Roman"/>
          <w:b/>
        </w:rPr>
        <w:t>О</w:t>
      </w:r>
      <w:r w:rsidR="006D1FD5" w:rsidRPr="006D1FD5">
        <w:rPr>
          <w:rFonts w:ascii="PT Astra Sans" w:eastAsia="Times New Roman" w:hAnsi="PT Astra Sans" w:cs="Times New Roman"/>
          <w:b/>
        </w:rPr>
        <w:t>бщие положения</w:t>
      </w:r>
    </w:p>
    <w:p w:rsidR="00BA18D6" w:rsidRPr="006D1FD5" w:rsidRDefault="00BA18D6" w:rsidP="00B62F84">
      <w:pPr>
        <w:jc w:val="center"/>
        <w:rPr>
          <w:rFonts w:ascii="PT Astra Sans" w:eastAsia="Times New Roman" w:hAnsi="PT Astra Sans" w:cs="Times New Roman"/>
          <w:b/>
        </w:rPr>
      </w:pPr>
    </w:p>
    <w:p w:rsidR="00C938E0" w:rsidRPr="006D1FD5" w:rsidRDefault="00C938E0" w:rsidP="00B62F84">
      <w:pPr>
        <w:tabs>
          <w:tab w:val="left" w:pos="933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1.</w:t>
      </w:r>
      <w:r w:rsidR="005C4D61" w:rsidRPr="006D1FD5">
        <w:rPr>
          <w:rFonts w:ascii="PT Astra Sans" w:eastAsia="Times New Roman" w:hAnsi="PT Astra Sans" w:cs="Times New Roman"/>
        </w:rPr>
        <w:t xml:space="preserve"> </w:t>
      </w:r>
      <w:proofErr w:type="gramStart"/>
      <w:r w:rsidRPr="006D1FD5">
        <w:rPr>
          <w:rFonts w:ascii="PT Astra Sans" w:eastAsia="Times New Roman" w:hAnsi="PT Astra Sans" w:cs="Times New Roman"/>
        </w:rPr>
        <w:t>Финансовый отдел Администрации Белозерского муниципального округа Курганской области (далее - финансовый отдел) является отраслевым (функциональным) органом Администрации Белозерского муниципального округа Курганской области, осуществляющим функции по выработке и проведению муниципальной политики Белозерского муниципального округа Курганской области (далее - Белозерский муниципальный округ) в бюджетной и налоговой сфере, сфере муниципального долга и координирующим деятельность в этих сферах иных органов исполнительной власти Белозерского муниципального округа.</w:t>
      </w:r>
      <w:proofErr w:type="gramEnd"/>
    </w:p>
    <w:p w:rsidR="00C938E0" w:rsidRPr="006D1FD5" w:rsidRDefault="00C938E0" w:rsidP="00B62F84">
      <w:pPr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Финансовый отдел является финансовым органом Белозерского муниципального округа, а также органом муниципального финансового контроля Белозерского муниципального округа, осуществляющим </w:t>
      </w:r>
      <w:proofErr w:type="gramStart"/>
      <w:r w:rsidRPr="006D1FD5">
        <w:rPr>
          <w:rFonts w:ascii="PT Astra Sans" w:eastAsia="Times New Roman" w:hAnsi="PT Astra Sans" w:cs="Times New Roman"/>
        </w:rPr>
        <w:t>контроль за</w:t>
      </w:r>
      <w:proofErr w:type="gramEnd"/>
      <w:r w:rsidRPr="006D1FD5">
        <w:rPr>
          <w:rFonts w:ascii="PT Astra Sans" w:eastAsia="Times New Roman" w:hAnsi="PT Astra Sans" w:cs="Times New Roman"/>
        </w:rPr>
        <w:t xml:space="preserve"> использованием средств бюджета Белозерского муниципального округа (далее - бюджета округа).</w:t>
      </w:r>
    </w:p>
    <w:p w:rsidR="004206F3" w:rsidRPr="006D1FD5" w:rsidRDefault="004206F3" w:rsidP="00B62F84">
      <w:pPr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Финансовый отдел Администрации Белозерского муниципального округа является правопреемником Финансового отдела Администрации Белозерского района.</w:t>
      </w:r>
    </w:p>
    <w:p w:rsidR="004206F3" w:rsidRPr="006D1FD5" w:rsidRDefault="004206F3" w:rsidP="00B62F84">
      <w:pPr>
        <w:ind w:firstLine="709"/>
        <w:jc w:val="both"/>
        <w:rPr>
          <w:rFonts w:ascii="PT Astra Sans" w:eastAsia="Times New Roman" w:hAnsi="PT Astra Sans" w:cs="Times New Roman"/>
        </w:rPr>
      </w:pPr>
      <w:proofErr w:type="gramStart"/>
      <w:r w:rsidRPr="006D1FD5">
        <w:rPr>
          <w:rFonts w:ascii="PT Astra Sans" w:eastAsia="Times New Roman" w:hAnsi="PT Astra Sans" w:cs="Times New Roman"/>
        </w:rPr>
        <w:t>Финансовый отдел Администрации Белозерского муниципального округа является правопреемником Администрации Баяракского сельсовета</w:t>
      </w:r>
      <w:r w:rsidR="003F7507" w:rsidRPr="006D1FD5">
        <w:rPr>
          <w:rFonts w:ascii="PT Astra Sans" w:eastAsia="Times New Roman" w:hAnsi="PT Astra Sans" w:cs="Times New Roman"/>
        </w:rPr>
        <w:t xml:space="preserve">, Администрации Белозерского сельсовета, Администрации </w:t>
      </w:r>
      <w:proofErr w:type="spellStart"/>
      <w:r w:rsidR="003F7507" w:rsidRPr="006D1FD5">
        <w:rPr>
          <w:rFonts w:ascii="PT Astra Sans" w:eastAsia="Times New Roman" w:hAnsi="PT Astra Sans" w:cs="Times New Roman"/>
        </w:rPr>
        <w:t>Боровлянского</w:t>
      </w:r>
      <w:proofErr w:type="spellEnd"/>
      <w:r w:rsidR="003F7507" w:rsidRPr="006D1FD5">
        <w:rPr>
          <w:rFonts w:ascii="PT Astra Sans" w:eastAsia="Times New Roman" w:hAnsi="PT Astra Sans" w:cs="Times New Roman"/>
        </w:rPr>
        <w:t xml:space="preserve"> сельсовета, Администрации Боровского сельсовета, Администрации Вагинского сельсовета, Администрации </w:t>
      </w:r>
      <w:proofErr w:type="spellStart"/>
      <w:r w:rsidR="003F7507" w:rsidRPr="006D1FD5">
        <w:rPr>
          <w:rFonts w:ascii="PT Astra Sans" w:eastAsia="Times New Roman" w:hAnsi="PT Astra Sans" w:cs="Times New Roman"/>
        </w:rPr>
        <w:t>Зарослинского</w:t>
      </w:r>
      <w:proofErr w:type="spellEnd"/>
      <w:r w:rsidR="003F7507" w:rsidRPr="006D1FD5">
        <w:rPr>
          <w:rFonts w:ascii="PT Astra Sans" w:eastAsia="Times New Roman" w:hAnsi="PT Astra Sans" w:cs="Times New Roman"/>
        </w:rPr>
        <w:t xml:space="preserve"> сельсовета,</w:t>
      </w:r>
      <w:r w:rsidR="008214CB" w:rsidRPr="006D1FD5">
        <w:rPr>
          <w:rFonts w:ascii="PT Astra Sans" w:eastAsia="Times New Roman" w:hAnsi="PT Astra Sans" w:cs="Times New Roman"/>
        </w:rPr>
        <w:t xml:space="preserve"> Администрации </w:t>
      </w:r>
      <w:proofErr w:type="spellStart"/>
      <w:r w:rsidR="008214CB" w:rsidRPr="006D1FD5">
        <w:rPr>
          <w:rFonts w:ascii="PT Astra Sans" w:eastAsia="Times New Roman" w:hAnsi="PT Astra Sans" w:cs="Times New Roman"/>
        </w:rPr>
        <w:t>Камаганского</w:t>
      </w:r>
      <w:proofErr w:type="spellEnd"/>
      <w:r w:rsidR="008214CB" w:rsidRPr="006D1FD5">
        <w:rPr>
          <w:rFonts w:ascii="PT Astra Sans" w:eastAsia="Times New Roman" w:hAnsi="PT Astra Sans" w:cs="Times New Roman"/>
        </w:rPr>
        <w:t xml:space="preserve"> сельсовета, Администрации Нижнетобольного сельсовета, Администрации Новодостоваловского сельсовета, Администрации Памятинского сельсовета, Администрации Першинского сельсовета, Администрации Пьянковского сельсовета, Администрации Речкинского сельсовета, Администрации Рычковского сельсовета, Администрации Светлодольского сельсовета, Администрации Скатинского сельсовета, Администрации </w:t>
      </w:r>
      <w:proofErr w:type="spellStart"/>
      <w:r w:rsidR="008214CB" w:rsidRPr="006D1FD5">
        <w:rPr>
          <w:rFonts w:ascii="PT Astra Sans" w:eastAsia="Times New Roman" w:hAnsi="PT Astra Sans" w:cs="Times New Roman"/>
        </w:rPr>
        <w:t>Скопинского</w:t>
      </w:r>
      <w:proofErr w:type="spellEnd"/>
      <w:r w:rsidR="008214CB" w:rsidRPr="006D1FD5">
        <w:rPr>
          <w:rFonts w:ascii="PT Astra Sans" w:eastAsia="Times New Roman" w:hAnsi="PT Astra Sans" w:cs="Times New Roman"/>
        </w:rPr>
        <w:t xml:space="preserve"> сельсовета, Администрации</w:t>
      </w:r>
      <w:proofErr w:type="gramEnd"/>
      <w:r w:rsidR="008214CB" w:rsidRPr="006D1FD5">
        <w:rPr>
          <w:rFonts w:ascii="PT Astra Sans" w:eastAsia="Times New Roman" w:hAnsi="PT Astra Sans" w:cs="Times New Roman"/>
        </w:rPr>
        <w:t xml:space="preserve"> </w:t>
      </w:r>
      <w:proofErr w:type="spellStart"/>
      <w:r w:rsidR="008214CB" w:rsidRPr="006D1FD5">
        <w:rPr>
          <w:rFonts w:ascii="PT Astra Sans" w:eastAsia="Times New Roman" w:hAnsi="PT Astra Sans" w:cs="Times New Roman"/>
        </w:rPr>
        <w:t>Ягоднинского</w:t>
      </w:r>
      <w:proofErr w:type="spellEnd"/>
      <w:r w:rsidR="008214CB" w:rsidRPr="006D1FD5">
        <w:rPr>
          <w:rFonts w:ascii="PT Astra Sans" w:eastAsia="Times New Roman" w:hAnsi="PT Astra Sans" w:cs="Times New Roman"/>
        </w:rPr>
        <w:t xml:space="preserve"> сельсовета в части вопросов, касающихся исполнения ими полномочий финансового органа публично-правового образования.</w:t>
      </w:r>
    </w:p>
    <w:p w:rsidR="00C938E0" w:rsidRPr="006D1FD5" w:rsidRDefault="00C938E0" w:rsidP="00B62F84">
      <w:pPr>
        <w:tabs>
          <w:tab w:val="left" w:pos="933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2.</w:t>
      </w:r>
      <w:r w:rsidR="005C4D61" w:rsidRPr="006D1FD5">
        <w:rPr>
          <w:rFonts w:ascii="PT Astra Sans" w:eastAsia="Times New Roman" w:hAnsi="PT Astra Sans" w:cs="Times New Roman"/>
        </w:rPr>
        <w:t xml:space="preserve"> </w:t>
      </w:r>
      <w:proofErr w:type="gramStart"/>
      <w:r w:rsidRPr="006D1FD5">
        <w:rPr>
          <w:rFonts w:ascii="PT Astra Sans" w:eastAsia="Times New Roman" w:hAnsi="PT Astra Sans" w:cs="Times New Roman"/>
        </w:rPr>
        <w:t>Финансовый отдел в своей деятельности руководствуется Конституцией</w:t>
      </w:r>
      <w:r w:rsidR="009C485B" w:rsidRPr="006D1FD5">
        <w:rPr>
          <w:rFonts w:ascii="PT Astra Sans" w:eastAsia="Times New Roman" w:hAnsi="PT Astra Sans" w:cs="Times New Roman"/>
        </w:rPr>
        <w:t xml:space="preserve"> </w:t>
      </w:r>
      <w:r w:rsidRPr="006D1FD5">
        <w:rPr>
          <w:rFonts w:ascii="PT Astra Sans" w:eastAsia="Times New Roman" w:hAnsi="PT Astra Sans" w:cs="Times New Roman"/>
        </w:rPr>
        <w:t>Российской</w:t>
      </w:r>
      <w:r w:rsidRPr="006D1FD5">
        <w:rPr>
          <w:rFonts w:ascii="PT Astra Sans" w:eastAsia="Times New Roman" w:hAnsi="PT Astra Sans" w:cs="Times New Roman"/>
        </w:rPr>
        <w:tab/>
        <w:t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9C485B" w:rsidRPr="006D1FD5">
        <w:rPr>
          <w:rFonts w:ascii="PT Astra Sans" w:eastAsia="Times New Roman" w:hAnsi="PT Astra Sans" w:cs="Times New Roman"/>
        </w:rPr>
        <w:t xml:space="preserve"> </w:t>
      </w:r>
      <w:r w:rsidRPr="006D1FD5">
        <w:rPr>
          <w:rFonts w:ascii="PT Astra Sans" w:eastAsia="Times New Roman" w:hAnsi="PT Astra Sans" w:cs="Times New Roman"/>
        </w:rPr>
        <w:t>нормативными правовыми актами федеральных органов исполнительной власти по вопросам, относящимся к установленной сфере деятельности финансового отдела, Уставом и законами Курганской области, указами и распоряжениями Губернатора Курганской области, постановлениями и распоряжениями Правительства Курганской области, Уставом</w:t>
      </w:r>
      <w:proofErr w:type="gramEnd"/>
      <w:r w:rsidRPr="006D1FD5">
        <w:rPr>
          <w:rFonts w:ascii="PT Astra Sans" w:eastAsia="Times New Roman" w:hAnsi="PT Astra Sans" w:cs="Times New Roman"/>
        </w:rPr>
        <w:t xml:space="preserve"> Белозерского муниципального округа, иными нормативными правовыми актами Думы Белозерского муниципального округа, Главы Белозерского муниципального округа, Администрации Белозерского муниципального округа, договорами Белозерского муниципального округа, а также настоящим Положением.</w:t>
      </w:r>
    </w:p>
    <w:p w:rsidR="00C938E0" w:rsidRPr="006D1FD5" w:rsidRDefault="00C938E0" w:rsidP="00B62F84">
      <w:pPr>
        <w:tabs>
          <w:tab w:val="left" w:pos="85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lastRenderedPageBreak/>
        <w:t>3.</w:t>
      </w:r>
      <w:r w:rsidR="005C4D61" w:rsidRPr="006D1FD5">
        <w:rPr>
          <w:rFonts w:ascii="PT Astra Sans" w:eastAsia="Times New Roman" w:hAnsi="PT Astra Sans" w:cs="Times New Roman"/>
        </w:rPr>
        <w:t xml:space="preserve"> </w:t>
      </w:r>
      <w:r w:rsidRPr="006D1FD5">
        <w:rPr>
          <w:rFonts w:ascii="PT Astra Sans" w:eastAsia="Times New Roman" w:hAnsi="PT Astra Sans" w:cs="Times New Roman"/>
        </w:rPr>
        <w:t>Финансовый отдел обладает правами юридического лица, имеет печать, штампы и бланки со своим наименованием, счета, открываемые в соответствии с законодательством Российской Федерации.</w:t>
      </w:r>
    </w:p>
    <w:p w:rsidR="00C938E0" w:rsidRPr="006D1FD5" w:rsidRDefault="00C938E0" w:rsidP="00B62F84">
      <w:pPr>
        <w:tabs>
          <w:tab w:val="left" w:pos="85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4.</w:t>
      </w:r>
      <w:r w:rsidR="00660716" w:rsidRPr="006D1FD5">
        <w:rPr>
          <w:rFonts w:ascii="PT Astra Sans" w:eastAsia="Times New Roman" w:hAnsi="PT Astra Sans" w:cs="Times New Roman"/>
        </w:rPr>
        <w:t xml:space="preserve"> </w:t>
      </w:r>
      <w:r w:rsidRPr="006D1FD5">
        <w:rPr>
          <w:rFonts w:ascii="PT Astra Sans" w:eastAsia="Times New Roman" w:hAnsi="PT Astra Sans" w:cs="Times New Roman"/>
        </w:rPr>
        <w:t>Полное наименование: Финансовый отдел Администрации Белозерского муниципального округа Курганской области, сокращенное наименование: Финансовый отдел.</w:t>
      </w:r>
    </w:p>
    <w:p w:rsidR="00C938E0" w:rsidRPr="006D1FD5" w:rsidRDefault="00C938E0" w:rsidP="00B62F84">
      <w:pPr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Юридический адрес финансового отдела: 641360, Курганская область, Белозерский муниципальный округ, с. </w:t>
      </w:r>
      <w:proofErr w:type="gramStart"/>
      <w:r w:rsidRPr="006D1FD5">
        <w:rPr>
          <w:rFonts w:ascii="PT Astra Sans" w:eastAsia="Times New Roman" w:hAnsi="PT Astra Sans" w:cs="Times New Roman"/>
        </w:rPr>
        <w:t>Белозерское</w:t>
      </w:r>
      <w:proofErr w:type="gramEnd"/>
      <w:r w:rsidRPr="006D1FD5">
        <w:rPr>
          <w:rFonts w:ascii="PT Astra Sans" w:eastAsia="Times New Roman" w:hAnsi="PT Astra Sans" w:cs="Times New Roman"/>
        </w:rPr>
        <w:t>, ул. Карла Маркса, д. 16</w:t>
      </w:r>
      <w:r w:rsidR="00805514" w:rsidRPr="006D1FD5">
        <w:rPr>
          <w:rFonts w:ascii="PT Astra Sans" w:eastAsia="Times New Roman" w:hAnsi="PT Astra Sans" w:cs="Times New Roman"/>
        </w:rPr>
        <w:t>.</w:t>
      </w:r>
    </w:p>
    <w:p w:rsidR="00C938E0" w:rsidRPr="006D1FD5" w:rsidRDefault="00C938E0" w:rsidP="00B62F84">
      <w:pPr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Финансирование расходов на содержание финансового отдела осуществляется за счет средств бюджета округа.</w:t>
      </w:r>
    </w:p>
    <w:p w:rsidR="00C938E0" w:rsidRDefault="00C938E0" w:rsidP="00B62F84">
      <w:pPr>
        <w:tabs>
          <w:tab w:val="left" w:pos="84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5.</w:t>
      </w:r>
      <w:r w:rsidR="00660716" w:rsidRPr="006D1FD5">
        <w:rPr>
          <w:rFonts w:ascii="PT Astra Sans" w:eastAsia="Times New Roman" w:hAnsi="PT Astra Sans" w:cs="Times New Roman"/>
        </w:rPr>
        <w:t xml:space="preserve"> </w:t>
      </w:r>
      <w:r w:rsidRPr="006D1FD5">
        <w:rPr>
          <w:rFonts w:ascii="PT Astra Sans" w:eastAsia="Times New Roman" w:hAnsi="PT Astra Sans" w:cs="Times New Roman"/>
        </w:rPr>
        <w:t>Финансовый отдел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Курганской области, общественными объединениями и иными организациями.</w:t>
      </w:r>
    </w:p>
    <w:p w:rsidR="006D1FD5" w:rsidRPr="006D1FD5" w:rsidRDefault="006D1FD5" w:rsidP="00B62F84">
      <w:pPr>
        <w:tabs>
          <w:tab w:val="left" w:pos="846"/>
        </w:tabs>
        <w:ind w:firstLine="709"/>
        <w:jc w:val="both"/>
        <w:rPr>
          <w:rFonts w:ascii="PT Astra Sans" w:eastAsia="Times New Roman" w:hAnsi="PT Astra Sans" w:cs="Times New Roman"/>
        </w:rPr>
      </w:pPr>
    </w:p>
    <w:p w:rsidR="00C938E0" w:rsidRDefault="00C938E0" w:rsidP="00B62F84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 w:rsidRPr="006D1FD5">
        <w:rPr>
          <w:rFonts w:ascii="PT Astra Sans" w:eastAsia="Times New Roman" w:hAnsi="PT Astra Sans" w:cs="Times New Roman"/>
          <w:b/>
        </w:rPr>
        <w:t>Раздел II. П</w:t>
      </w:r>
      <w:r w:rsidR="006D1FD5" w:rsidRPr="006D1FD5">
        <w:rPr>
          <w:rFonts w:ascii="PT Astra Sans" w:eastAsia="Times New Roman" w:hAnsi="PT Astra Sans" w:cs="Times New Roman"/>
          <w:b/>
        </w:rPr>
        <w:t>олномочия финансового отдела</w:t>
      </w:r>
    </w:p>
    <w:p w:rsidR="00BA18D6" w:rsidRPr="006D1FD5" w:rsidRDefault="00BA18D6" w:rsidP="00B62F84">
      <w:pPr>
        <w:ind w:firstLine="709"/>
        <w:jc w:val="center"/>
        <w:rPr>
          <w:rFonts w:ascii="PT Astra Sans" w:eastAsia="Times New Roman" w:hAnsi="PT Astra Sans" w:cs="Times New Roman"/>
          <w:b/>
        </w:rPr>
      </w:pPr>
    </w:p>
    <w:p w:rsidR="00C938E0" w:rsidRPr="006D1FD5" w:rsidRDefault="00C938E0" w:rsidP="00B62F84">
      <w:pPr>
        <w:tabs>
          <w:tab w:val="left" w:pos="888"/>
        </w:tabs>
        <w:ind w:firstLine="709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6.</w:t>
      </w:r>
      <w:r w:rsidR="009C485B" w:rsidRPr="006D1FD5">
        <w:rPr>
          <w:rFonts w:ascii="PT Astra Sans" w:eastAsia="Times New Roman" w:hAnsi="PT Astra Sans" w:cs="Times New Roman"/>
        </w:rPr>
        <w:t xml:space="preserve"> </w:t>
      </w:r>
      <w:r w:rsidRPr="006D1FD5">
        <w:rPr>
          <w:rFonts w:ascii="PT Astra Sans" w:eastAsia="Times New Roman" w:hAnsi="PT Astra Sans" w:cs="Times New Roman"/>
        </w:rPr>
        <w:t>Финансовый отдел осуществляет следующие полномочия:</w:t>
      </w:r>
    </w:p>
    <w:p w:rsidR="00C938E0" w:rsidRPr="006D1FD5" w:rsidRDefault="00C938E0" w:rsidP="00B62F84">
      <w:pPr>
        <w:tabs>
          <w:tab w:val="left" w:pos="1047"/>
        </w:tabs>
        <w:ind w:firstLine="709"/>
        <w:jc w:val="both"/>
        <w:rPr>
          <w:rFonts w:ascii="PT Astra Sans" w:eastAsia="Times New Roman" w:hAnsi="PT Astra Sans" w:cs="Times New Roman"/>
        </w:rPr>
      </w:pPr>
      <w:proofErr w:type="gramStart"/>
      <w:r w:rsidRPr="006D1FD5">
        <w:rPr>
          <w:rFonts w:ascii="PT Astra Sans" w:eastAsia="Times New Roman" w:hAnsi="PT Astra Sans" w:cs="Times New Roman"/>
        </w:rPr>
        <w:t>1) на основании и во исполнение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Курганской области, указов и распоряжений Губернатора Курганской области, постановлений и распоряжений Правительства Курганской области, нормативных правовых актов Думы Белозерского муниципального округа, Главы Белозерского муниципального округа, Администрации Белозерского муниципального округа, принимает нормативные правовые акты, участвует в разработке и разрабатывает нормативные</w:t>
      </w:r>
      <w:proofErr w:type="gramEnd"/>
      <w:r w:rsidRPr="006D1FD5">
        <w:rPr>
          <w:rFonts w:ascii="PT Astra Sans" w:eastAsia="Times New Roman" w:hAnsi="PT Astra Sans" w:cs="Times New Roman"/>
        </w:rPr>
        <w:t xml:space="preserve"> правовые акты Белозерского муниципального округа в установленной сфере деятельности финансового отдела;</w:t>
      </w:r>
    </w:p>
    <w:p w:rsidR="00C938E0" w:rsidRPr="006D1FD5" w:rsidRDefault="00C938E0" w:rsidP="00B62F84">
      <w:pPr>
        <w:tabs>
          <w:tab w:val="left" w:pos="106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2) разрабатывает основные направления бюджетной политики и основные направления налоговой политики Белозерского муниципального округа;</w:t>
      </w:r>
    </w:p>
    <w:p w:rsidR="00C938E0" w:rsidRPr="006D1FD5" w:rsidRDefault="00C938E0" w:rsidP="00B62F84">
      <w:pPr>
        <w:tabs>
          <w:tab w:val="left" w:pos="106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3) организует составление и составляет проект бюджета Белозерского муниципального округа на очередной финансовый год и плановый период и представляет его с необходимыми документами и материалами главе Белозерского муниципального округа для внесения в Думу Белозерского муниципального округа;</w:t>
      </w:r>
    </w:p>
    <w:p w:rsidR="00C938E0" w:rsidRPr="006D1FD5" w:rsidRDefault="00C938E0" w:rsidP="00B62F84">
      <w:pPr>
        <w:tabs>
          <w:tab w:val="left" w:pos="106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4) организует исполнение бюджета Белозерского муниципального округа в порядке, установленном бюджетным законодательством;</w:t>
      </w:r>
    </w:p>
    <w:p w:rsidR="00C938E0" w:rsidRPr="006D1FD5" w:rsidRDefault="00C938E0" w:rsidP="00B62F84">
      <w:pPr>
        <w:tabs>
          <w:tab w:val="left" w:pos="107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5) осуществляет методологическое руководство по вопросам формирования и исполнения бюджета Белозерского муниципального округа, бухгалтерского и бюджетного учета, бюджетной отчетности;</w:t>
      </w:r>
    </w:p>
    <w:p w:rsidR="00C938E0" w:rsidRPr="006D1FD5" w:rsidRDefault="00C938E0" w:rsidP="00B62F84">
      <w:pPr>
        <w:tabs>
          <w:tab w:val="left" w:pos="106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6) </w:t>
      </w:r>
      <w:proofErr w:type="gramStart"/>
      <w:r w:rsidRPr="006D1FD5">
        <w:rPr>
          <w:rFonts w:ascii="PT Astra Sans" w:eastAsia="Times New Roman" w:hAnsi="PT Astra Sans" w:cs="Times New Roman"/>
        </w:rPr>
        <w:t>соответствии</w:t>
      </w:r>
      <w:proofErr w:type="gramEnd"/>
      <w:r w:rsidRPr="006D1FD5">
        <w:rPr>
          <w:rFonts w:ascii="PT Astra Sans" w:eastAsia="Times New Roman" w:hAnsi="PT Astra Sans" w:cs="Times New Roman"/>
        </w:rPr>
        <w:t xml:space="preserve"> с Бюджетным кодексом Российской Федерации утверждает по компетенции коды отдельных составных частей бюджетной классификации Российской Федерации;</w:t>
      </w:r>
    </w:p>
    <w:p w:rsidR="00C938E0" w:rsidRPr="006D1FD5" w:rsidRDefault="00C938E0" w:rsidP="00B62F84">
      <w:pPr>
        <w:tabs>
          <w:tab w:val="left" w:pos="11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7) ведет реестр расходных обязательств Белозерского муниципального</w:t>
      </w:r>
      <w:r w:rsidR="00660716" w:rsidRPr="006D1FD5">
        <w:rPr>
          <w:rFonts w:ascii="PT Astra Sans" w:eastAsia="Times New Roman" w:hAnsi="PT Astra Sans" w:cs="Times New Roman"/>
        </w:rPr>
        <w:t xml:space="preserve"> </w:t>
      </w:r>
      <w:r w:rsidRPr="006D1FD5">
        <w:rPr>
          <w:rFonts w:ascii="PT Astra Sans" w:eastAsia="Times New Roman" w:hAnsi="PT Astra Sans" w:cs="Times New Roman"/>
        </w:rPr>
        <w:t>округа, представляет его в Департамент финансов Курганской области;</w:t>
      </w:r>
    </w:p>
    <w:p w:rsidR="00C938E0" w:rsidRPr="006D1FD5" w:rsidRDefault="00C938E0" w:rsidP="00B62F84">
      <w:pPr>
        <w:tabs>
          <w:tab w:val="left" w:pos="118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8) ведет сводный реестр участников бюджетного процесса, а также юридических лиц, не являющихся участниками бюджетного процесса;</w:t>
      </w:r>
    </w:p>
    <w:p w:rsidR="00C938E0" w:rsidRPr="006D1FD5" w:rsidRDefault="00C938E0" w:rsidP="00B62F84">
      <w:pPr>
        <w:tabs>
          <w:tab w:val="left" w:pos="118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9) формирует и ведет реестр источников доходов бюджета Белозерского муниципального округа;</w:t>
      </w:r>
    </w:p>
    <w:p w:rsidR="00C938E0" w:rsidRPr="006D1FD5" w:rsidRDefault="00C938E0" w:rsidP="00B62F84">
      <w:pPr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10) разрабатывает и утверждает методику прогнозирования доходов бюджета Белозерского муниципального округа;</w:t>
      </w:r>
    </w:p>
    <w:p w:rsidR="00C938E0" w:rsidRPr="006D1FD5" w:rsidRDefault="00C938E0" w:rsidP="00B62F84">
      <w:pPr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11) разрабатывает и утверждает методику планирования бюджетных ассигнований;</w:t>
      </w:r>
    </w:p>
    <w:p w:rsidR="00C938E0" w:rsidRPr="006D1FD5" w:rsidRDefault="00C938E0" w:rsidP="00B62F84">
      <w:pPr>
        <w:tabs>
          <w:tab w:val="left" w:pos="140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12) осуществляет методологическое руководство подготовкой и устанавливает </w:t>
      </w:r>
      <w:r w:rsidRPr="006D1FD5">
        <w:rPr>
          <w:rFonts w:ascii="PT Astra Sans" w:eastAsia="Times New Roman" w:hAnsi="PT Astra Sans" w:cs="Times New Roman"/>
        </w:rPr>
        <w:lastRenderedPageBreak/>
        <w:t>порядок формирования и представления главными распорядителями средств бюджета обоснований бюджетных ассигнований;</w:t>
      </w:r>
    </w:p>
    <w:p w:rsidR="00C938E0" w:rsidRPr="006D1FD5" w:rsidRDefault="00C938E0" w:rsidP="00B62F84">
      <w:pPr>
        <w:tabs>
          <w:tab w:val="left" w:pos="123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13) устанавливает порядок составления и ведения сводной бюджетной росписи бюджета Белозерского муниципального округа, бюджетных росписей главных распорядителей бюджетных средств и кассового плана исполнения бюджета Белозерского муниципального округа;</w:t>
      </w:r>
    </w:p>
    <w:p w:rsidR="00C938E0" w:rsidRPr="006D1FD5" w:rsidRDefault="00C938E0" w:rsidP="00B62F84">
      <w:pPr>
        <w:tabs>
          <w:tab w:val="left" w:pos="140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14) составляет и ведет сводную бюджетную роспись бюджета Белозерского муниципального округа, кассовый план исполнения бюджета Белозерского муниципального округа;</w:t>
      </w:r>
    </w:p>
    <w:p w:rsidR="00C938E0" w:rsidRPr="006D1FD5" w:rsidRDefault="00C938E0" w:rsidP="00B62F84">
      <w:pPr>
        <w:tabs>
          <w:tab w:val="left" w:pos="118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15) доводит до главных распорядителей бюджетных средств показатели сводной бюджетной росписи и лимиты бюджетных обязательств;</w:t>
      </w:r>
    </w:p>
    <w:p w:rsidR="00C938E0" w:rsidRPr="006D1FD5" w:rsidRDefault="00C938E0" w:rsidP="00B62F84">
      <w:pPr>
        <w:tabs>
          <w:tab w:val="left" w:pos="118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16) осуществляет операции по управлению остатками средств на едином счете бюджета Белозерского муниципального округа;</w:t>
      </w:r>
    </w:p>
    <w:p w:rsidR="00C938E0" w:rsidRPr="006D1FD5" w:rsidRDefault="00C938E0" w:rsidP="00B62F84">
      <w:pPr>
        <w:tabs>
          <w:tab w:val="left" w:pos="11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17) открывает и ведет в порядке, им установленном, лицевые счета главных распорядителей, казенных, автономных и бюджетных учреждений, созданных на базе имущества, находящегося в собственности Белозерского муниципального округа, а также иных получателей бюджетных средств;</w:t>
      </w:r>
    </w:p>
    <w:p w:rsidR="00C938E0" w:rsidRPr="006D1FD5" w:rsidRDefault="00C938E0" w:rsidP="00B62F84">
      <w:pPr>
        <w:tabs>
          <w:tab w:val="left" w:pos="140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18) устанавливает порядок санкционирования оплаты денежных обязательств и осуществляет в установленном порядке санкционирование оплаты денежных обязательств бюджета Белозерского муниципального округа;</w:t>
      </w:r>
    </w:p>
    <w:p w:rsidR="00C938E0" w:rsidRPr="006D1FD5" w:rsidRDefault="00C938E0" w:rsidP="00B62F84">
      <w:pPr>
        <w:tabs>
          <w:tab w:val="left" w:pos="11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19) открывает в учреждениях Центрального банка Российской Федерации счета для учета средств, поступающих во временное распоряжение главных распорядителей, получателей бюджетных средств, и для учета средств юридических лиц, не являющихся участниками бюджетного процесса, лицевые счета которым открыты в финансовом органе, и осуществляет проведение кассовых операций на указанных счетах;</w:t>
      </w:r>
    </w:p>
    <w:p w:rsidR="00C938E0" w:rsidRPr="006D1FD5" w:rsidRDefault="00C938E0" w:rsidP="00B62F84">
      <w:pPr>
        <w:tabs>
          <w:tab w:val="left" w:pos="11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20) ведет</w:t>
      </w:r>
      <w:r w:rsidR="00660716" w:rsidRPr="006D1FD5">
        <w:rPr>
          <w:rFonts w:ascii="PT Astra Sans" w:eastAsia="Times New Roman" w:hAnsi="PT Astra Sans" w:cs="Times New Roman"/>
        </w:rPr>
        <w:t xml:space="preserve"> учет средств резервного фонда А</w:t>
      </w:r>
      <w:r w:rsidRPr="006D1FD5">
        <w:rPr>
          <w:rFonts w:ascii="PT Astra Sans" w:eastAsia="Times New Roman" w:hAnsi="PT Astra Sans" w:cs="Times New Roman"/>
        </w:rPr>
        <w:t>дминистрации Белозерского муниципального округа;</w:t>
      </w:r>
    </w:p>
    <w:p w:rsidR="00C938E0" w:rsidRPr="006D1FD5" w:rsidRDefault="00C938E0" w:rsidP="00B62F84">
      <w:pPr>
        <w:tabs>
          <w:tab w:val="left" w:pos="140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21) разрабатывает проекты программ муниципальных внутренних заимствований, муниципальных гарантий;</w:t>
      </w:r>
    </w:p>
    <w:p w:rsidR="00C938E0" w:rsidRPr="006D1FD5" w:rsidRDefault="00C938E0" w:rsidP="00B62F84">
      <w:pPr>
        <w:tabs>
          <w:tab w:val="left" w:pos="123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22) проводит работу по привлечению бюджетных кредитов из других бюджетов бюджетной системы Российской Федерации в целях покрытия дефицита бюджета Белозерского муниципального округа и покрытия временного кассового разрыва, возникающего при исполнении бюджета Белозерского муниципального округа;</w:t>
      </w:r>
    </w:p>
    <w:p w:rsidR="00C938E0" w:rsidRPr="006D1FD5" w:rsidRDefault="00C938E0" w:rsidP="00B62F84">
      <w:pPr>
        <w:tabs>
          <w:tab w:val="left" w:pos="1191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6D1FD5">
        <w:rPr>
          <w:rFonts w:ascii="PT Astra Sans" w:eastAsia="Times New Roman" w:hAnsi="PT Astra Sans" w:cs="Times New Roman"/>
        </w:rPr>
        <w:t>23) осуществляет организацию процесса предоставления муниципальных гарантий на основании решения о бюджете Белозерского муниципального округа на очередной финансовый год и плановый период в соответствии с требованиями</w:t>
      </w:r>
      <w:hyperlink r:id="rId7" w:history="1">
        <w:r w:rsidRPr="006D1FD5">
          <w:rPr>
            <w:rFonts w:ascii="PT Astra Sans" w:eastAsia="Times New Roman" w:hAnsi="PT Astra Sans" w:cs="Times New Roman"/>
            <w:color w:val="auto"/>
          </w:rPr>
          <w:t xml:space="preserve"> бюджетного законодательства;</w:t>
        </w:r>
      </w:hyperlink>
    </w:p>
    <w:p w:rsidR="00C938E0" w:rsidRPr="006D1FD5" w:rsidRDefault="00C938E0" w:rsidP="00B62F84">
      <w:pPr>
        <w:tabs>
          <w:tab w:val="left" w:pos="122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24) ведет муниципальную долговую книгу;</w:t>
      </w:r>
    </w:p>
    <w:p w:rsidR="00C938E0" w:rsidRPr="006D1FD5" w:rsidRDefault="00C938E0" w:rsidP="00B62F84">
      <w:pPr>
        <w:tabs>
          <w:tab w:val="left" w:pos="122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25) осуществляет управление муниципальным долгом;</w:t>
      </w:r>
    </w:p>
    <w:p w:rsidR="00C938E0" w:rsidRPr="006D1FD5" w:rsidRDefault="00C938E0" w:rsidP="00B62F84">
      <w:pPr>
        <w:tabs>
          <w:tab w:val="left" w:pos="136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26) принимает годовую, квартальную и месячную бюджетную и бухгалтерскую отчетность от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бюджета;</w:t>
      </w:r>
    </w:p>
    <w:p w:rsidR="00C938E0" w:rsidRPr="006D1FD5" w:rsidRDefault="00C938E0" w:rsidP="00B62F84">
      <w:pPr>
        <w:tabs>
          <w:tab w:val="left" w:pos="136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27) составляет бюджетную отчетность об исполнении бюджета Белозерского муниципального округа;</w:t>
      </w:r>
    </w:p>
    <w:p w:rsidR="00C938E0" w:rsidRPr="006D1FD5" w:rsidRDefault="00C938E0" w:rsidP="00B62F84">
      <w:pPr>
        <w:tabs>
          <w:tab w:val="left" w:pos="119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28) осуществляет внутренний, предварительный и последующий контроль за исполнением бюджета Белозерского муниципального округа, в том числе контроль за целевым и эффективным расходованием бюджетных сре</w:t>
      </w:r>
      <w:proofErr w:type="gramStart"/>
      <w:r w:rsidRPr="006D1FD5">
        <w:rPr>
          <w:rFonts w:ascii="PT Astra Sans" w:eastAsia="Times New Roman" w:hAnsi="PT Astra Sans" w:cs="Times New Roman"/>
        </w:rPr>
        <w:t>дств гл</w:t>
      </w:r>
      <w:proofErr w:type="gramEnd"/>
      <w:r w:rsidRPr="006D1FD5">
        <w:rPr>
          <w:rFonts w:ascii="PT Astra Sans" w:eastAsia="Times New Roman" w:hAnsi="PT Astra Sans" w:cs="Times New Roman"/>
        </w:rPr>
        <w:t>авными распорядителями и получателями бюджетных средств в соответствии со</w:t>
      </w:r>
      <w:hyperlink r:id="rId8" w:history="1">
        <w:r w:rsidRPr="006D1FD5">
          <w:rPr>
            <w:rFonts w:ascii="PT Astra Sans" w:eastAsia="Times New Roman" w:hAnsi="PT Astra Sans" w:cs="Times New Roman"/>
            <w:color w:val="auto"/>
          </w:rPr>
          <w:t xml:space="preserve"> статьей</w:t>
        </w:r>
      </w:hyperlink>
      <w:r w:rsidRPr="006D1FD5">
        <w:rPr>
          <w:rFonts w:ascii="PT Astra Sans" w:eastAsia="Times New Roman" w:hAnsi="PT Astra Sans" w:cs="Times New Roman"/>
          <w:color w:val="auto"/>
        </w:rPr>
        <w:t xml:space="preserve"> </w:t>
      </w:r>
      <w:hyperlink r:id="rId9" w:history="1">
        <w:r w:rsidRPr="006D1FD5">
          <w:rPr>
            <w:rFonts w:ascii="PT Astra Sans" w:eastAsia="Times New Roman" w:hAnsi="PT Astra Sans" w:cs="Times New Roman"/>
            <w:color w:val="auto"/>
          </w:rPr>
          <w:t xml:space="preserve">266.1 </w:t>
        </w:r>
      </w:hyperlink>
      <w:r w:rsidRPr="006D1FD5">
        <w:rPr>
          <w:rFonts w:ascii="PT Astra Sans" w:eastAsia="Times New Roman" w:hAnsi="PT Astra Sans" w:cs="Times New Roman"/>
        </w:rPr>
        <w:t>Бюджетного кодекса Российской Федерации;</w:t>
      </w:r>
    </w:p>
    <w:p w:rsidR="00C938E0" w:rsidRPr="006D1FD5" w:rsidRDefault="00C938E0" w:rsidP="00B62F84">
      <w:pPr>
        <w:tabs>
          <w:tab w:val="left" w:pos="120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29) применяет к главному распорядителю бюджетных средств, получателю </w:t>
      </w:r>
      <w:r w:rsidRPr="006D1FD5">
        <w:rPr>
          <w:rFonts w:ascii="PT Astra Sans" w:eastAsia="Times New Roman" w:hAnsi="PT Astra Sans" w:cs="Times New Roman"/>
        </w:rPr>
        <w:lastRenderedPageBreak/>
        <w:t>бюджетных средств, главному администратору доходов бюджета, главному администратору источников финансирования дефицита бюджета бюджетные меры принуждения за совершение бюджетного нарушения, установленных</w:t>
      </w:r>
      <w:hyperlink r:id="rId10" w:history="1">
        <w:r w:rsidRPr="006D1FD5">
          <w:rPr>
            <w:rFonts w:ascii="PT Astra Sans" w:eastAsia="Times New Roman" w:hAnsi="PT Astra Sans" w:cs="Times New Roman"/>
            <w:color w:val="auto"/>
          </w:rPr>
          <w:t xml:space="preserve"> Бюджетным</w:t>
        </w:r>
      </w:hyperlink>
      <w:r w:rsidRPr="006D1FD5">
        <w:rPr>
          <w:rFonts w:ascii="PT Astra Sans" w:eastAsia="Times New Roman" w:hAnsi="PT Astra Sans" w:cs="Times New Roman"/>
          <w:color w:val="auto"/>
        </w:rPr>
        <w:t xml:space="preserve"> </w:t>
      </w:r>
      <w:hyperlink r:id="rId11" w:history="1">
        <w:r w:rsidRPr="006D1FD5">
          <w:rPr>
            <w:rFonts w:ascii="PT Astra Sans" w:eastAsia="Times New Roman" w:hAnsi="PT Astra Sans" w:cs="Times New Roman"/>
            <w:color w:val="auto"/>
          </w:rPr>
          <w:t xml:space="preserve">кодексом </w:t>
        </w:r>
      </w:hyperlink>
      <w:r w:rsidRPr="006D1FD5">
        <w:rPr>
          <w:rFonts w:ascii="PT Astra Sans" w:eastAsia="Times New Roman" w:hAnsi="PT Astra Sans" w:cs="Times New Roman"/>
        </w:rPr>
        <w:t>Российской Федерации;</w:t>
      </w:r>
    </w:p>
    <w:p w:rsidR="00C938E0" w:rsidRPr="006D1FD5" w:rsidRDefault="00C938E0" w:rsidP="00B62F84">
      <w:pPr>
        <w:tabs>
          <w:tab w:val="left" w:pos="120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30) осуществляет приостановление операций по расходованию средств на лицевых счетах получателей бюджетных сре</w:t>
      </w:r>
      <w:proofErr w:type="gramStart"/>
      <w:r w:rsidRPr="006D1FD5">
        <w:rPr>
          <w:rFonts w:ascii="PT Astra Sans" w:eastAsia="Times New Roman" w:hAnsi="PT Astra Sans" w:cs="Times New Roman"/>
        </w:rPr>
        <w:t>дств в сл</w:t>
      </w:r>
      <w:proofErr w:type="gramEnd"/>
      <w:r w:rsidRPr="006D1FD5">
        <w:rPr>
          <w:rFonts w:ascii="PT Astra Sans" w:eastAsia="Times New Roman" w:hAnsi="PT Astra Sans" w:cs="Times New Roman"/>
        </w:rPr>
        <w:t>учаях и в порядке, установленных федеральным законом;</w:t>
      </w:r>
    </w:p>
    <w:p w:rsidR="00C938E0" w:rsidRPr="006D1FD5" w:rsidRDefault="00C938E0" w:rsidP="00B62F84">
      <w:pPr>
        <w:tabs>
          <w:tab w:val="left" w:pos="119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31) исполняет судебные акты по обращению взыскания на средства бюджета муниципального округа в порядке, предусмотренном</w:t>
      </w:r>
      <w:hyperlink r:id="rId12" w:history="1">
        <w:r w:rsidRPr="006D1FD5">
          <w:rPr>
            <w:rFonts w:ascii="PT Astra Sans" w:eastAsia="Times New Roman" w:hAnsi="PT Astra Sans" w:cs="Times New Roman"/>
            <w:color w:val="auto"/>
          </w:rPr>
          <w:t xml:space="preserve"> Бюджетным кодексом</w:t>
        </w:r>
      </w:hyperlink>
      <w:r w:rsidRPr="006D1FD5">
        <w:rPr>
          <w:rFonts w:ascii="PT Astra Sans" w:eastAsia="Times New Roman" w:hAnsi="PT Astra Sans" w:cs="Times New Roman"/>
        </w:rPr>
        <w:t xml:space="preserve"> Российской Федерации;</w:t>
      </w:r>
    </w:p>
    <w:p w:rsidR="00C938E0" w:rsidRPr="006D1FD5" w:rsidRDefault="00C938E0" w:rsidP="00B62F84">
      <w:pPr>
        <w:tabs>
          <w:tab w:val="left" w:pos="113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32) получателя средств бюджета Белозерского муниципального округа, предусмотренных на содержание финансового отдела Администрации Белозерского муниципального округа и реализацию возложенных на финансовый отдел полномочий в порядке, установленном законодательством Российской Федерации;</w:t>
      </w:r>
    </w:p>
    <w:p w:rsidR="00C938E0" w:rsidRPr="006D1FD5" w:rsidRDefault="00C938E0" w:rsidP="00B62F84">
      <w:pPr>
        <w:tabs>
          <w:tab w:val="left" w:pos="113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33) издает по оперативным вопросам в установленной сфере деятельности финансового отдела распоряжения ненормативного характера</w:t>
      </w:r>
      <w:r w:rsidR="00413F50" w:rsidRPr="006D1FD5">
        <w:rPr>
          <w:rFonts w:ascii="PT Astra Sans" w:eastAsia="Times New Roman" w:hAnsi="PT Astra Sans" w:cs="Times New Roman"/>
        </w:rPr>
        <w:t>,</w:t>
      </w:r>
      <w:r w:rsidRPr="006D1FD5">
        <w:rPr>
          <w:rFonts w:ascii="PT Astra Sans" w:eastAsia="Times New Roman" w:hAnsi="PT Astra Sans" w:cs="Times New Roman"/>
        </w:rPr>
        <w:t xml:space="preserve"> по кадровым вопросам и другим текущим вопросам организации деятельности финансового отдела приказы;</w:t>
      </w:r>
    </w:p>
    <w:p w:rsidR="00C938E0" w:rsidRPr="006D1FD5" w:rsidRDefault="00C938E0" w:rsidP="00B62F84">
      <w:pPr>
        <w:tabs>
          <w:tab w:val="left" w:pos="113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34) прием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срок;</w:t>
      </w:r>
    </w:p>
    <w:p w:rsidR="00C938E0" w:rsidRPr="006D1FD5" w:rsidRDefault="00C938E0" w:rsidP="00B62F84">
      <w:pPr>
        <w:tabs>
          <w:tab w:val="left" w:pos="113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35) обеспечение в пределах своей компетенции защиты сведений, составляющих государственную или иную охраняемую законом тайну;</w:t>
      </w:r>
    </w:p>
    <w:p w:rsidR="00C938E0" w:rsidRPr="006D1FD5" w:rsidRDefault="00C938E0" w:rsidP="00B62F84">
      <w:pPr>
        <w:tabs>
          <w:tab w:val="left" w:pos="113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36) осуществление в пределах своей компетенции мероприятий по мобилизационной подготовке и мобилизации в порядке, установленном действующим законодательством;</w:t>
      </w:r>
    </w:p>
    <w:p w:rsidR="00C938E0" w:rsidRPr="006D1FD5" w:rsidRDefault="00C938E0" w:rsidP="00B62F84">
      <w:pPr>
        <w:tabs>
          <w:tab w:val="left" w:pos="121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37) обеспечивает выполнение мероприятий по гражданской обороне и чрезвычайным ситуациям, противопожарной безопасности, охране труда в порядке, установленном действующим законодательством;</w:t>
      </w:r>
    </w:p>
    <w:p w:rsidR="00C938E0" w:rsidRPr="006D1FD5" w:rsidRDefault="00C938E0" w:rsidP="00B62F84">
      <w:pPr>
        <w:tabs>
          <w:tab w:val="left" w:pos="121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38) осуществление кадровой работы в соответствии с действующим законодательством;</w:t>
      </w:r>
    </w:p>
    <w:p w:rsidR="00C938E0" w:rsidRPr="006D1FD5" w:rsidRDefault="00C938E0" w:rsidP="00B62F84">
      <w:pPr>
        <w:tabs>
          <w:tab w:val="left" w:pos="100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39) комплектование, хранение, учет и использование архивных документов, образовавшихся в процессе деятельности финансового отдела, в соответствии с законодательством Российской Федерации и Курганской области;</w:t>
      </w:r>
    </w:p>
    <w:p w:rsidR="00C938E0" w:rsidRPr="006D1FD5" w:rsidRDefault="00C938E0" w:rsidP="00B62F84">
      <w:pPr>
        <w:tabs>
          <w:tab w:val="left" w:pos="101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40) ведение бюджетного учета, формирование бюджетной и статистической отчетности финансового отдела, представление ее в уполномоченные органы в установленном действующим законодательством порядке;</w:t>
      </w:r>
    </w:p>
    <w:p w:rsidR="00C938E0" w:rsidRDefault="00C938E0" w:rsidP="00B62F84">
      <w:pPr>
        <w:tabs>
          <w:tab w:val="left" w:pos="121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41) осуществляет иные полномочия в соответствии с бюджетным законодательством Российской Федерации, Курганской области, решениями Думы Белозерского муниципального округа и нормативными правовыми актами Администрации Белозерского муниципального округа.</w:t>
      </w:r>
    </w:p>
    <w:p w:rsidR="006D1FD5" w:rsidRPr="006D1FD5" w:rsidRDefault="006D1FD5" w:rsidP="00B62F84">
      <w:pPr>
        <w:tabs>
          <w:tab w:val="left" w:pos="1210"/>
        </w:tabs>
        <w:ind w:firstLine="709"/>
        <w:jc w:val="both"/>
        <w:rPr>
          <w:rFonts w:ascii="PT Astra Sans" w:eastAsia="Times New Roman" w:hAnsi="PT Astra Sans" w:cs="Times New Roman"/>
        </w:rPr>
      </w:pPr>
    </w:p>
    <w:p w:rsidR="00C938E0" w:rsidRDefault="00C938E0" w:rsidP="00B62F84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 w:rsidRPr="006D1FD5">
        <w:rPr>
          <w:rFonts w:ascii="PT Astra Sans" w:eastAsia="Times New Roman" w:hAnsi="PT Astra Sans" w:cs="Times New Roman"/>
          <w:b/>
        </w:rPr>
        <w:t>Раздел III. П</w:t>
      </w:r>
      <w:r w:rsidR="006D1FD5" w:rsidRPr="006D1FD5">
        <w:rPr>
          <w:rFonts w:ascii="PT Astra Sans" w:eastAsia="Times New Roman" w:hAnsi="PT Astra Sans" w:cs="Times New Roman"/>
          <w:b/>
        </w:rPr>
        <w:t>рава финансового отдела</w:t>
      </w:r>
    </w:p>
    <w:p w:rsidR="00BA18D6" w:rsidRPr="006D1FD5" w:rsidRDefault="00BA18D6" w:rsidP="00B62F84">
      <w:pPr>
        <w:ind w:firstLine="709"/>
        <w:jc w:val="center"/>
        <w:rPr>
          <w:rFonts w:ascii="PT Astra Sans" w:eastAsia="Times New Roman" w:hAnsi="PT Astra Sans" w:cs="Times New Roman"/>
          <w:b/>
        </w:rPr>
      </w:pPr>
    </w:p>
    <w:p w:rsidR="00C938E0" w:rsidRPr="006D1FD5" w:rsidRDefault="00C938E0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7. При реализации полномочий в установленной сфере деятельности финансовый отдел имеет право: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proofErr w:type="gramStart"/>
      <w:r w:rsidRPr="006D1FD5">
        <w:rPr>
          <w:rFonts w:ascii="PT Astra Sans" w:eastAsia="Times New Roman" w:hAnsi="PT Astra Sans" w:cs="Times New Roman"/>
        </w:rPr>
        <w:t xml:space="preserve">1) </w:t>
      </w:r>
      <w:r w:rsidR="00C938E0" w:rsidRPr="006D1FD5">
        <w:rPr>
          <w:rFonts w:ascii="PT Astra Sans" w:eastAsia="Times New Roman" w:hAnsi="PT Astra Sans" w:cs="Times New Roman"/>
        </w:rPr>
        <w:t>запрашивать и получать в установленном порядке от финансовых органов других уровней бюджетной системы Российской Федерации, а также иных органов муниципальной власти, органов государственной власти и юридических лиц материалы, отчетные данные и сведения, необходимые для своевременного и качественного составления проекта бюджета округа, а также для осуществления иных полномочий и принятия решений по вопросам, отнесенным к компетенции финансового отдела;</w:t>
      </w:r>
      <w:proofErr w:type="gramEnd"/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lastRenderedPageBreak/>
        <w:t xml:space="preserve">2) </w:t>
      </w:r>
      <w:r w:rsidR="00C938E0" w:rsidRPr="006D1FD5">
        <w:rPr>
          <w:rFonts w:ascii="PT Astra Sans" w:eastAsia="Times New Roman" w:hAnsi="PT Astra Sans" w:cs="Times New Roman"/>
        </w:rPr>
        <w:t>давать юридическим и физическим лицам разъяснения по вопросам, отнесенным к установленной сфере деятельности финансового отдела;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3) </w:t>
      </w:r>
      <w:r w:rsidR="00C938E0" w:rsidRPr="006D1FD5">
        <w:rPr>
          <w:rFonts w:ascii="PT Astra Sans" w:eastAsia="Times New Roman" w:hAnsi="PT Astra Sans" w:cs="Times New Roman"/>
        </w:rPr>
        <w:t>открывать лицевые счета муниципальным учреждениям Белозерского муниципального округа;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4) </w:t>
      </w:r>
      <w:r w:rsidR="00C938E0" w:rsidRPr="006D1FD5">
        <w:rPr>
          <w:rFonts w:ascii="PT Astra Sans" w:eastAsia="Times New Roman" w:hAnsi="PT Astra Sans" w:cs="Times New Roman"/>
        </w:rPr>
        <w:t>проводить проверки, ревизии, обследования, санкционирование операций в отношении объектов муниципального финансового контроля;</w:t>
      </w:r>
    </w:p>
    <w:p w:rsidR="00C938E0" w:rsidRPr="006D1FD5" w:rsidRDefault="000617D9" w:rsidP="00B62F84">
      <w:pPr>
        <w:tabs>
          <w:tab w:val="left" w:pos="0"/>
          <w:tab w:val="left" w:pos="98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5) </w:t>
      </w:r>
      <w:r w:rsidR="00C938E0" w:rsidRPr="006D1FD5">
        <w:rPr>
          <w:rFonts w:ascii="PT Astra Sans" w:eastAsia="Times New Roman" w:hAnsi="PT Astra Sans" w:cs="Times New Roman"/>
        </w:rPr>
        <w:t>направлять объектам муниципального финансового контроля акты, представления и (или) предписания;</w:t>
      </w:r>
    </w:p>
    <w:p w:rsidR="00C938E0" w:rsidRPr="006D1FD5" w:rsidRDefault="000617D9" w:rsidP="00B62F84">
      <w:pPr>
        <w:tabs>
          <w:tab w:val="left" w:pos="0"/>
          <w:tab w:val="left" w:pos="98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6)</w:t>
      </w:r>
      <w:r w:rsidR="001D7A2E" w:rsidRPr="006D1FD5">
        <w:rPr>
          <w:rFonts w:ascii="PT Astra Sans" w:eastAsia="Times New Roman" w:hAnsi="PT Astra Sans" w:cs="Times New Roman"/>
        </w:rPr>
        <w:t xml:space="preserve"> </w:t>
      </w:r>
      <w:r w:rsidRPr="006D1FD5">
        <w:rPr>
          <w:rFonts w:ascii="PT Astra Sans" w:eastAsia="Times New Roman" w:hAnsi="PT Astra Sans" w:cs="Times New Roman"/>
        </w:rPr>
        <w:t xml:space="preserve"> </w:t>
      </w:r>
      <w:r w:rsidR="00C938E0" w:rsidRPr="006D1FD5">
        <w:rPr>
          <w:rFonts w:ascii="PT Astra Sans" w:eastAsia="Times New Roman" w:hAnsi="PT Astra Sans" w:cs="Times New Roman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Белозерского муниципального округа;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7) </w:t>
      </w:r>
      <w:r w:rsidR="00C938E0" w:rsidRPr="006D1FD5">
        <w:rPr>
          <w:rFonts w:ascii="PT Astra Sans" w:eastAsia="Times New Roman" w:hAnsi="PT Astra Sans" w:cs="Times New Roman"/>
        </w:rPr>
        <w:t>заказывать проведение необходимых испытаний, экспертиз, анализов и оценок при осуществлении мероприятий по контролю в установленной сфере деятельности финансового отдела;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8) </w:t>
      </w:r>
      <w:r w:rsidR="00C938E0" w:rsidRPr="006D1FD5">
        <w:rPr>
          <w:rFonts w:ascii="PT Astra Sans" w:eastAsia="Times New Roman" w:hAnsi="PT Astra Sans" w:cs="Times New Roman"/>
        </w:rPr>
        <w:t>представлять интересы Главы Белозерского муниципального округа, Администрации Белозерского муниципального округа по в</w:t>
      </w:r>
      <w:r w:rsidR="00660716" w:rsidRPr="006D1FD5">
        <w:rPr>
          <w:rFonts w:ascii="PT Astra Sans" w:eastAsia="Times New Roman" w:hAnsi="PT Astra Sans" w:cs="Times New Roman"/>
        </w:rPr>
        <w:t>опросам, находящимся в ведении Ф</w:t>
      </w:r>
      <w:r w:rsidR="00C938E0" w:rsidRPr="006D1FD5">
        <w:rPr>
          <w:rFonts w:ascii="PT Astra Sans" w:eastAsia="Times New Roman" w:hAnsi="PT Astra Sans" w:cs="Times New Roman"/>
        </w:rPr>
        <w:t>инансового отдела, в судебных органах, иных государственных органах, органах местного самоуправления;</w:t>
      </w:r>
    </w:p>
    <w:p w:rsidR="00C938E0" w:rsidRPr="006D1FD5" w:rsidRDefault="000617D9" w:rsidP="00B62F84">
      <w:pPr>
        <w:tabs>
          <w:tab w:val="left" w:pos="0"/>
          <w:tab w:val="left" w:pos="91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9) </w:t>
      </w:r>
      <w:r w:rsidR="00C938E0" w:rsidRPr="006D1FD5">
        <w:rPr>
          <w:rFonts w:ascii="PT Astra Sans" w:eastAsia="Times New Roman" w:hAnsi="PT Astra Sans" w:cs="Times New Roman"/>
        </w:rPr>
        <w:t>создавать координационные и совещательные органы (советы, комиссии, группы, коллегии), в том числе межведомственные, в установленной сфере деятел</w:t>
      </w:r>
      <w:r w:rsidR="00A0039A" w:rsidRPr="006D1FD5">
        <w:rPr>
          <w:rFonts w:ascii="PT Astra Sans" w:eastAsia="Times New Roman" w:hAnsi="PT Astra Sans" w:cs="Times New Roman"/>
        </w:rPr>
        <w:t>ьности финансового отдела;</w:t>
      </w:r>
    </w:p>
    <w:p w:rsidR="00C938E0" w:rsidRDefault="000617D9" w:rsidP="00B62F84">
      <w:pPr>
        <w:tabs>
          <w:tab w:val="left" w:pos="0"/>
          <w:tab w:val="left" w:pos="1061"/>
        </w:tabs>
        <w:ind w:firstLine="709"/>
        <w:jc w:val="both"/>
        <w:rPr>
          <w:rFonts w:ascii="PT Astra Sans" w:eastAsia="Times New Roman" w:hAnsi="PT Astra Sans" w:cs="Times New Roman"/>
        </w:rPr>
      </w:pPr>
      <w:proofErr w:type="gramStart"/>
      <w:r w:rsidRPr="006D1FD5">
        <w:rPr>
          <w:rFonts w:ascii="PT Astra Sans" w:eastAsia="Times New Roman" w:hAnsi="PT Astra Sans" w:cs="Times New Roman"/>
        </w:rPr>
        <w:t>10)</w:t>
      </w:r>
      <w:r w:rsidR="001D7A2E" w:rsidRPr="006D1FD5">
        <w:rPr>
          <w:rFonts w:ascii="PT Astra Sans" w:eastAsia="Times New Roman" w:hAnsi="PT Astra Sans" w:cs="Times New Roman"/>
        </w:rPr>
        <w:t xml:space="preserve"> </w:t>
      </w:r>
      <w:r w:rsidR="00C938E0" w:rsidRPr="006D1FD5">
        <w:rPr>
          <w:rFonts w:ascii="PT Astra Sans" w:eastAsia="Times New Roman" w:hAnsi="PT Astra Sans" w:cs="Times New Roman"/>
        </w:rPr>
        <w:t>осуществлять иные бюджетные полномочия, отнесенные Бюджетным кодексом Российской Федерации к бюджетным полномочиям финансовых органов муниципальных округов, законодательством Курганской области, Уставом Белозерского муниципального округа</w:t>
      </w:r>
      <w:r w:rsidR="006D1FD5">
        <w:rPr>
          <w:rFonts w:ascii="PT Astra Sans" w:eastAsia="Times New Roman" w:hAnsi="PT Astra Sans" w:cs="Times New Roman"/>
        </w:rPr>
        <w:t xml:space="preserve"> Курганской области</w:t>
      </w:r>
      <w:r w:rsidR="00C938E0" w:rsidRPr="006D1FD5">
        <w:rPr>
          <w:rFonts w:ascii="PT Astra Sans" w:eastAsia="Times New Roman" w:hAnsi="PT Astra Sans" w:cs="Times New Roman"/>
        </w:rPr>
        <w:t>, нормативными правовыми актами Белозерского муниципального округа и настоящим Положением.</w:t>
      </w:r>
      <w:proofErr w:type="gramEnd"/>
    </w:p>
    <w:p w:rsidR="006D1FD5" w:rsidRPr="006D1FD5" w:rsidRDefault="006D1FD5" w:rsidP="00B62F84">
      <w:pPr>
        <w:tabs>
          <w:tab w:val="left" w:pos="0"/>
          <w:tab w:val="left" w:pos="1061"/>
        </w:tabs>
        <w:ind w:firstLine="709"/>
        <w:jc w:val="both"/>
        <w:rPr>
          <w:rFonts w:ascii="PT Astra Sans" w:eastAsia="Times New Roman" w:hAnsi="PT Astra Sans" w:cs="Times New Roman"/>
          <w:b/>
        </w:rPr>
      </w:pPr>
    </w:p>
    <w:p w:rsidR="00C938E0" w:rsidRDefault="00C938E0" w:rsidP="00B62F84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 w:rsidRPr="006D1FD5">
        <w:rPr>
          <w:rFonts w:ascii="PT Astra Sans" w:eastAsia="Times New Roman" w:hAnsi="PT Astra Sans" w:cs="Times New Roman"/>
          <w:b/>
        </w:rPr>
        <w:t>Раздел IV. О</w:t>
      </w:r>
      <w:r w:rsidR="006D1FD5" w:rsidRPr="006D1FD5">
        <w:rPr>
          <w:rFonts w:ascii="PT Astra Sans" w:eastAsia="Times New Roman" w:hAnsi="PT Astra Sans" w:cs="Times New Roman"/>
          <w:b/>
        </w:rPr>
        <w:t>рганизация деятельности финансового отдела</w:t>
      </w:r>
    </w:p>
    <w:p w:rsidR="00BA18D6" w:rsidRPr="006D1FD5" w:rsidRDefault="00BA18D6" w:rsidP="00B62F84">
      <w:pPr>
        <w:ind w:firstLine="709"/>
        <w:jc w:val="center"/>
        <w:rPr>
          <w:rFonts w:ascii="PT Astra Sans" w:eastAsia="Times New Roman" w:hAnsi="PT Astra Sans" w:cs="Times New Roman"/>
          <w:b/>
        </w:rPr>
      </w:pPr>
    </w:p>
    <w:p w:rsidR="00C938E0" w:rsidRPr="006D1FD5" w:rsidRDefault="00C938E0" w:rsidP="00B62F84">
      <w:pPr>
        <w:tabs>
          <w:tab w:val="left" w:pos="91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8. Финансовый отдел возглавляет начальник Финансового отдела Администрации Белозерского муниципального округа (далее – начальник финансового отдела), назначаемый на должность и освобождаемый от должности Главой Белозерского муниципального округа.</w:t>
      </w:r>
    </w:p>
    <w:p w:rsidR="00C938E0" w:rsidRPr="006D1FD5" w:rsidRDefault="00C938E0" w:rsidP="00B62F84">
      <w:pPr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Начальник финансового отдела назначается на должность из числа лиц, отвечающих квалификационным требованиям в соответствии с действующим законодательством.</w:t>
      </w:r>
    </w:p>
    <w:p w:rsidR="00C938E0" w:rsidRPr="006D1FD5" w:rsidRDefault="00C938E0" w:rsidP="00B62F84">
      <w:pPr>
        <w:tabs>
          <w:tab w:val="left" w:pos="106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9. </w:t>
      </w:r>
      <w:proofErr w:type="gramStart"/>
      <w:r w:rsidRPr="006D1FD5">
        <w:rPr>
          <w:rFonts w:ascii="PT Astra Sans" w:eastAsia="Times New Roman" w:hAnsi="PT Astra Sans" w:cs="Times New Roman"/>
        </w:rPr>
        <w:t>Начальник финансового отдела организует его работу и несет персональную ответственность за выполнение возложенных на финансовый отдел полномочий, а также за реализацию муниципальной политики в установленной сфере деятельности финансового отдела, представляет финансовый отдел в отношениях с другими органами местного самоуправления, государственной власти, гражданами и организациями, подписывает от имени финансового отдела договоры и другие документы гражданско-правового характера, а также осуществляет следующие полномочия:</w:t>
      </w:r>
      <w:proofErr w:type="gramEnd"/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1) </w:t>
      </w:r>
      <w:r w:rsidR="00C938E0" w:rsidRPr="006D1FD5">
        <w:rPr>
          <w:rFonts w:ascii="PT Astra Sans" w:eastAsia="Times New Roman" w:hAnsi="PT Astra Sans" w:cs="Times New Roman"/>
        </w:rPr>
        <w:t>вносит на рассмотрение Главы Белозерского муниципального округа, Администрации Белозерского муниципального округа проекты правовых актов Белозерского муниципального округа;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2) </w:t>
      </w:r>
      <w:r w:rsidR="00C938E0" w:rsidRPr="006D1FD5">
        <w:rPr>
          <w:rFonts w:ascii="PT Astra Sans" w:eastAsia="Times New Roman" w:hAnsi="PT Astra Sans" w:cs="Times New Roman"/>
        </w:rPr>
        <w:t>согласовывает проекты правовых актов в соответствии с компетенцией финансового отдела;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3) </w:t>
      </w:r>
      <w:r w:rsidR="00C938E0" w:rsidRPr="006D1FD5">
        <w:rPr>
          <w:rFonts w:ascii="PT Astra Sans" w:eastAsia="Times New Roman" w:hAnsi="PT Astra Sans" w:cs="Times New Roman"/>
        </w:rPr>
        <w:t>утверждает сводную бюджетную роспись и вносит в нее изменения;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4) </w:t>
      </w:r>
      <w:r w:rsidR="00C938E0" w:rsidRPr="006D1FD5">
        <w:rPr>
          <w:rFonts w:ascii="PT Astra Sans" w:eastAsia="Times New Roman" w:hAnsi="PT Astra Sans" w:cs="Times New Roman"/>
        </w:rPr>
        <w:t>утверждает положения о структурных подразделениях финансового отдела;</w:t>
      </w:r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proofErr w:type="gramStart"/>
      <w:r w:rsidRPr="006D1FD5">
        <w:rPr>
          <w:rFonts w:ascii="PT Astra Sans" w:eastAsia="Times New Roman" w:hAnsi="PT Astra Sans" w:cs="Times New Roman"/>
        </w:rPr>
        <w:lastRenderedPageBreak/>
        <w:t xml:space="preserve">5) </w:t>
      </w:r>
      <w:r w:rsidR="00C938E0" w:rsidRPr="006D1FD5">
        <w:rPr>
          <w:rFonts w:ascii="PT Astra Sans" w:eastAsia="Times New Roman" w:hAnsi="PT Astra Sans" w:cs="Times New Roman"/>
        </w:rPr>
        <w:t>решает в соответствии с законодательством Российской Федерации, Курганской области, нормативно правовыми актами Белозерского муниципального округа о муниципальной службе Белозерского муниципального округа вопросы, связанные с поступлением на муниципальную службу Белозерского муниципального округа, ее прохождением, заключением служебного контракта, назначением и освобождением от должности, а также увольнением с муниципальной службы Белозерского муниципального округа в финансовом отделе;</w:t>
      </w:r>
      <w:proofErr w:type="gramEnd"/>
    </w:p>
    <w:p w:rsidR="00C938E0" w:rsidRPr="006D1FD5" w:rsidRDefault="000617D9" w:rsidP="00B62F84">
      <w:pPr>
        <w:tabs>
          <w:tab w:val="left" w:pos="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6) </w:t>
      </w:r>
      <w:r w:rsidR="00C938E0" w:rsidRPr="006D1FD5">
        <w:rPr>
          <w:rFonts w:ascii="PT Astra Sans" w:eastAsia="Times New Roman" w:hAnsi="PT Astra Sans" w:cs="Times New Roman"/>
        </w:rPr>
        <w:t>выступает в роли работодателя в соответствии с трудовым законодательством и иными актами, содержащими нормы трудового права, в отношении работников финансового отдела, замещающих должности, не отнесенные к муниципальным должностям Белозерского муниципального округа;</w:t>
      </w:r>
    </w:p>
    <w:p w:rsidR="00C938E0" w:rsidRPr="006D1FD5" w:rsidRDefault="000617D9" w:rsidP="00B62F84">
      <w:pPr>
        <w:tabs>
          <w:tab w:val="left" w:pos="0"/>
          <w:tab w:val="left" w:pos="993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7) </w:t>
      </w:r>
      <w:r w:rsidR="00C938E0" w:rsidRPr="006D1FD5">
        <w:rPr>
          <w:rFonts w:ascii="PT Astra Sans" w:eastAsia="Times New Roman" w:hAnsi="PT Astra Sans" w:cs="Times New Roman"/>
        </w:rPr>
        <w:t>утверждает штатное расписание и бюджетную смету финансового отдела;</w:t>
      </w:r>
    </w:p>
    <w:p w:rsidR="00C938E0" w:rsidRPr="006D1FD5" w:rsidRDefault="000617D9" w:rsidP="00B62F84">
      <w:pPr>
        <w:tabs>
          <w:tab w:val="left" w:pos="0"/>
          <w:tab w:val="left" w:pos="953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8) </w:t>
      </w:r>
      <w:r w:rsidR="00C938E0" w:rsidRPr="006D1FD5">
        <w:rPr>
          <w:rFonts w:ascii="PT Astra Sans" w:eastAsia="Times New Roman" w:hAnsi="PT Astra Sans" w:cs="Times New Roman"/>
        </w:rPr>
        <w:t>утверждает ежеквартальные планы работы финансового отдела;</w:t>
      </w:r>
    </w:p>
    <w:p w:rsidR="00C938E0" w:rsidRPr="006D1FD5" w:rsidRDefault="000617D9" w:rsidP="00B62F84">
      <w:pPr>
        <w:tabs>
          <w:tab w:val="left" w:pos="0"/>
          <w:tab w:val="left" w:pos="953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9) </w:t>
      </w:r>
      <w:r w:rsidR="00C938E0" w:rsidRPr="006D1FD5">
        <w:rPr>
          <w:rFonts w:ascii="PT Astra Sans" w:eastAsia="Times New Roman" w:hAnsi="PT Astra Sans" w:cs="Times New Roman"/>
        </w:rPr>
        <w:t>представляет в установленном порядке работников финансового отдела, других лиц, осуществляющих деятельность в установленной сфере финансового отдела, к поощрению и награждению, а также осуществляет поощрение;</w:t>
      </w:r>
    </w:p>
    <w:p w:rsidR="00C938E0" w:rsidRPr="006D1FD5" w:rsidRDefault="000617D9" w:rsidP="00B62F84">
      <w:pPr>
        <w:tabs>
          <w:tab w:val="left" w:pos="0"/>
          <w:tab w:val="left" w:pos="100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10) </w:t>
      </w:r>
      <w:r w:rsidR="00C938E0" w:rsidRPr="006D1FD5">
        <w:rPr>
          <w:rFonts w:ascii="PT Astra Sans" w:eastAsia="Times New Roman" w:hAnsi="PT Astra Sans" w:cs="Times New Roman"/>
        </w:rPr>
        <w:t>организует и обеспечивает мобилизационную подготовку и мобилизацию финансового отдела в соответствии с действующим законодательством;</w:t>
      </w:r>
    </w:p>
    <w:p w:rsidR="00C938E0" w:rsidRPr="006D1FD5" w:rsidRDefault="000617D9" w:rsidP="00B62F84">
      <w:pPr>
        <w:tabs>
          <w:tab w:val="left" w:pos="0"/>
          <w:tab w:val="left" w:pos="1009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11) </w:t>
      </w:r>
      <w:r w:rsidR="00C938E0" w:rsidRPr="006D1FD5">
        <w:rPr>
          <w:rFonts w:ascii="PT Astra Sans" w:eastAsia="Times New Roman" w:hAnsi="PT Astra Sans" w:cs="Times New Roman"/>
        </w:rPr>
        <w:t>выдает от имени финансового отдела его сотрудникам доверенности на представление интересов финансового отдела;</w:t>
      </w:r>
    </w:p>
    <w:p w:rsidR="00C938E0" w:rsidRPr="006D1FD5" w:rsidRDefault="000617D9" w:rsidP="00B62F84">
      <w:pPr>
        <w:tabs>
          <w:tab w:val="left" w:pos="0"/>
          <w:tab w:val="left" w:pos="1009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12) </w:t>
      </w:r>
      <w:r w:rsidR="00C938E0" w:rsidRPr="006D1FD5">
        <w:rPr>
          <w:rFonts w:ascii="PT Astra Sans" w:eastAsia="Times New Roman" w:hAnsi="PT Astra Sans" w:cs="Times New Roman"/>
        </w:rPr>
        <w:t>представляет без доверенности интересы финансового отдела в судебных, правоохранительных и иных органах;</w:t>
      </w:r>
    </w:p>
    <w:p w:rsidR="00C938E0" w:rsidRPr="006D1FD5" w:rsidRDefault="000617D9" w:rsidP="00B62F84">
      <w:pPr>
        <w:tabs>
          <w:tab w:val="left" w:pos="0"/>
          <w:tab w:val="left" w:pos="101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 xml:space="preserve">13) </w:t>
      </w:r>
      <w:r w:rsidR="00C938E0" w:rsidRPr="006D1FD5">
        <w:rPr>
          <w:rFonts w:ascii="PT Astra Sans" w:eastAsia="Times New Roman" w:hAnsi="PT Astra Sans" w:cs="Times New Roman"/>
        </w:rPr>
        <w:t>ведет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срок.</w:t>
      </w:r>
    </w:p>
    <w:p w:rsidR="00C938E0" w:rsidRPr="006D1FD5" w:rsidRDefault="00C938E0" w:rsidP="00B62F84">
      <w:pPr>
        <w:tabs>
          <w:tab w:val="left" w:pos="980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10. В период отсутствия начальника финансового отдела его полномочия исполняет заместитель начальника отдела.</w:t>
      </w:r>
    </w:p>
    <w:p w:rsidR="00C938E0" w:rsidRPr="006D1FD5" w:rsidRDefault="00C938E0" w:rsidP="00B62F84">
      <w:pPr>
        <w:tabs>
          <w:tab w:val="left" w:pos="116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11. Финансовый отдел пользуется и распоряжается муниципальным имуществом, закрепленным за ним на праве оперативного управления, в пределах, установленных действующим законодательством, в соответствии с целями своей деятельности и назначением имущества.</w:t>
      </w:r>
    </w:p>
    <w:p w:rsidR="00C938E0" w:rsidRPr="006D1FD5" w:rsidRDefault="00C938E0" w:rsidP="00B62F84">
      <w:pPr>
        <w:tabs>
          <w:tab w:val="left" w:pos="116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12. Структура и штат финансового отдела утверждаются распоряжением Главы Белозерского муниципального округа.</w:t>
      </w:r>
    </w:p>
    <w:p w:rsidR="00C938E0" w:rsidRPr="006D1FD5" w:rsidRDefault="00C938E0" w:rsidP="00B62F84">
      <w:pPr>
        <w:tabs>
          <w:tab w:val="left" w:pos="98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1FD5">
        <w:rPr>
          <w:rFonts w:ascii="PT Astra Sans" w:eastAsia="Times New Roman" w:hAnsi="PT Astra Sans" w:cs="Times New Roman"/>
        </w:rPr>
        <w:t>13. Ликвидация или реорганизация финансового отдела осуществляется по решению Думы Белозерского муниципального округа в соответствии с действующим законодательством.</w:t>
      </w:r>
    </w:p>
    <w:p w:rsidR="00C64CC7" w:rsidRPr="006D1FD5" w:rsidRDefault="00C64CC7" w:rsidP="00B62F84">
      <w:pPr>
        <w:ind w:firstLine="709"/>
        <w:rPr>
          <w:rFonts w:ascii="PT Astra Sans" w:hAnsi="PT Astra Sans"/>
        </w:rPr>
      </w:pPr>
    </w:p>
    <w:sectPr w:rsidR="00C64CC7" w:rsidRPr="006D1FD5" w:rsidSect="00ED36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3A5"/>
    <w:multiLevelType w:val="multilevel"/>
    <w:tmpl w:val="620A76B2"/>
    <w:lvl w:ilvl="0">
      <w:start w:val="1"/>
      <w:numFmt w:val="decimal"/>
      <w:lvlText w:val="%1)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C4206"/>
    <w:multiLevelType w:val="multilevel"/>
    <w:tmpl w:val="37786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76E3B"/>
    <w:multiLevelType w:val="multilevel"/>
    <w:tmpl w:val="9DBCB5EE"/>
    <w:lvl w:ilvl="0">
      <w:start w:val="1"/>
      <w:numFmt w:val="decimal"/>
      <w:lvlText w:val="%1)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11691"/>
    <w:multiLevelType w:val="multilevel"/>
    <w:tmpl w:val="AC7E0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A54F2"/>
    <w:multiLevelType w:val="multilevel"/>
    <w:tmpl w:val="2F82D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A7390"/>
    <w:multiLevelType w:val="multilevel"/>
    <w:tmpl w:val="9DBCB5EE"/>
    <w:lvl w:ilvl="0">
      <w:start w:val="1"/>
      <w:numFmt w:val="decimal"/>
      <w:lvlText w:val="%1)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2B30B1"/>
    <w:multiLevelType w:val="hybridMultilevel"/>
    <w:tmpl w:val="AEDE2AD6"/>
    <w:lvl w:ilvl="0" w:tplc="9FA8A2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9B5932"/>
    <w:multiLevelType w:val="multilevel"/>
    <w:tmpl w:val="13D647D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7"/>
    <w:rsid w:val="00042820"/>
    <w:rsid w:val="000617D9"/>
    <w:rsid w:val="000C5937"/>
    <w:rsid w:val="000D7133"/>
    <w:rsid w:val="001335C8"/>
    <w:rsid w:val="001D7A2E"/>
    <w:rsid w:val="00235649"/>
    <w:rsid w:val="003B0A54"/>
    <w:rsid w:val="003F7507"/>
    <w:rsid w:val="00413F50"/>
    <w:rsid w:val="004206F3"/>
    <w:rsid w:val="0047451C"/>
    <w:rsid w:val="005C4D61"/>
    <w:rsid w:val="00631A67"/>
    <w:rsid w:val="00660716"/>
    <w:rsid w:val="006D1FD5"/>
    <w:rsid w:val="007B672B"/>
    <w:rsid w:val="00805514"/>
    <w:rsid w:val="008214CB"/>
    <w:rsid w:val="00895092"/>
    <w:rsid w:val="008E2927"/>
    <w:rsid w:val="00912BB3"/>
    <w:rsid w:val="00917984"/>
    <w:rsid w:val="009C485B"/>
    <w:rsid w:val="00A0039A"/>
    <w:rsid w:val="00A6306A"/>
    <w:rsid w:val="00B62F84"/>
    <w:rsid w:val="00B65C48"/>
    <w:rsid w:val="00BA18D6"/>
    <w:rsid w:val="00BD2190"/>
    <w:rsid w:val="00C64CC7"/>
    <w:rsid w:val="00C938E0"/>
    <w:rsid w:val="00C967DA"/>
    <w:rsid w:val="00ED3693"/>
    <w:rsid w:val="00ED6D25"/>
    <w:rsid w:val="00EF1DD5"/>
    <w:rsid w:val="00F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9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59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937"/>
    <w:pPr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No Spacing"/>
    <w:uiPriority w:val="99"/>
    <w:qFormat/>
    <w:rsid w:val="000C59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0C59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593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C938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1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9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7">
    <w:name w:val="Table Grid"/>
    <w:basedOn w:val="a1"/>
    <w:uiPriority w:val="39"/>
    <w:rsid w:val="006D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9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59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937"/>
    <w:pPr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No Spacing"/>
    <w:uiPriority w:val="99"/>
    <w:qFormat/>
    <w:rsid w:val="000C59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0C59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593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C938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1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9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7">
    <w:name w:val="Table Grid"/>
    <w:basedOn w:val="a1"/>
    <w:uiPriority w:val="39"/>
    <w:rsid w:val="006D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12604/2661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12112604/20001" TargetMode="External"/><Relationship Id="rId12" Type="http://schemas.openxmlformats.org/officeDocument/2006/relationships/hyperlink" Target="http://demo.garant.ru/document/redirect/121126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mo.garant.ru/document/redirect/1211260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2112604/266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Popova_LI</dc:creator>
  <cp:keywords/>
  <dc:description/>
  <cp:lastModifiedBy>Uprav</cp:lastModifiedBy>
  <cp:revision>19</cp:revision>
  <cp:lastPrinted>2022-07-26T10:29:00Z</cp:lastPrinted>
  <dcterms:created xsi:type="dcterms:W3CDTF">2022-04-29T08:41:00Z</dcterms:created>
  <dcterms:modified xsi:type="dcterms:W3CDTF">2022-07-26T10:29:00Z</dcterms:modified>
</cp:coreProperties>
</file>